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8E96F" w14:textId="77777777" w:rsidR="00614AD5" w:rsidRPr="00BF12BC" w:rsidRDefault="00F236F9">
      <w:pPr>
        <w:rPr>
          <w:rFonts w:ascii="Times New Roman" w:hAnsi="Times New Roman" w:cs="Times New Roman"/>
          <w:sz w:val="28"/>
        </w:rPr>
      </w:pPr>
      <w:r w:rsidRPr="00BF12BC">
        <w:rPr>
          <w:rFonts w:ascii="Times New Roman" w:hAnsi="Times New Roman" w:cs="Times New Roman"/>
          <w:noProof/>
        </w:rPr>
        <w:drawing>
          <wp:anchor distT="0" distB="0" distL="114300" distR="114300" simplePos="0" relativeHeight="251658240" behindDoc="0" locked="0" layoutInCell="1" allowOverlap="1" wp14:anchorId="796DBD7A" wp14:editId="020AEA69">
            <wp:simplePos x="0" y="0"/>
            <wp:positionH relativeFrom="column">
              <wp:posOffset>-474490</wp:posOffset>
            </wp:positionH>
            <wp:positionV relativeFrom="paragraph">
              <wp:posOffset>69303</wp:posOffset>
            </wp:positionV>
            <wp:extent cx="4649470" cy="54978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539.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49470" cy="5497830"/>
                    </a:xfrm>
                    <a:prstGeom prst="rect">
                      <a:avLst/>
                    </a:prstGeom>
                  </pic:spPr>
                </pic:pic>
              </a:graphicData>
            </a:graphic>
            <wp14:sizeRelH relativeFrom="page">
              <wp14:pctWidth>0</wp14:pctWidth>
            </wp14:sizeRelH>
            <wp14:sizeRelV relativeFrom="page">
              <wp14:pctHeight>0</wp14:pctHeight>
            </wp14:sizeRelV>
          </wp:anchor>
        </w:drawing>
      </w:r>
      <w:r w:rsidR="00A0456B" w:rsidRPr="00BF12BC">
        <w:rPr>
          <w:rFonts w:ascii="Times New Roman" w:hAnsi="Times New Roman" w:cs="Times New Roman"/>
          <w:b/>
          <w:sz w:val="28"/>
        </w:rPr>
        <w:t>Photo 1:</w:t>
      </w:r>
    </w:p>
    <w:p w14:paraId="48100451" w14:textId="3D4B572C" w:rsidR="00A0456B" w:rsidRPr="00BF12BC" w:rsidRDefault="00420C81">
      <w:pPr>
        <w:rPr>
          <w:rFonts w:ascii="Times New Roman" w:hAnsi="Times New Roman" w:cs="Times New Roman"/>
        </w:rPr>
      </w:pPr>
      <w:r w:rsidRPr="00BF12BC">
        <w:rPr>
          <w:rFonts w:ascii="Times New Roman" w:hAnsi="Times New Roman" w:cs="Times New Roman"/>
        </w:rPr>
        <w:tab/>
      </w:r>
      <w:r w:rsidR="00BD00B3" w:rsidRPr="00BF12BC">
        <w:rPr>
          <w:rFonts w:ascii="Times New Roman" w:hAnsi="Times New Roman" w:cs="Times New Roman"/>
        </w:rPr>
        <w:t xml:space="preserve">This is a photo of a </w:t>
      </w:r>
      <w:r w:rsidR="00A0456B" w:rsidRPr="00BF12BC">
        <w:rPr>
          <w:rFonts w:ascii="Times New Roman" w:hAnsi="Times New Roman" w:cs="Times New Roman"/>
        </w:rPr>
        <w:t>tree at my cabin</w:t>
      </w:r>
      <w:r w:rsidR="004F1CBA" w:rsidRPr="00BF12BC">
        <w:rPr>
          <w:rFonts w:ascii="Times New Roman" w:hAnsi="Times New Roman" w:cs="Times New Roman"/>
        </w:rPr>
        <w:t xml:space="preserve"> near the main driveway. </w:t>
      </w:r>
      <w:r w:rsidR="00CE42A2">
        <w:rPr>
          <w:rFonts w:ascii="Times New Roman" w:hAnsi="Times New Roman" w:cs="Times New Roman"/>
        </w:rPr>
        <w:t>My family believes that</w:t>
      </w:r>
      <w:r w:rsidR="004F1CBA" w:rsidRPr="00BF12BC">
        <w:rPr>
          <w:rFonts w:ascii="Times New Roman" w:hAnsi="Times New Roman" w:cs="Times New Roman"/>
        </w:rPr>
        <w:t xml:space="preserve"> this tree is </w:t>
      </w:r>
      <w:r w:rsidR="00CE42A2">
        <w:rPr>
          <w:rFonts w:ascii="Times New Roman" w:hAnsi="Times New Roman" w:cs="Times New Roman"/>
        </w:rPr>
        <w:t xml:space="preserve">for </w:t>
      </w:r>
      <w:r w:rsidR="004F1CBA" w:rsidRPr="00BF12BC">
        <w:rPr>
          <w:rFonts w:ascii="Times New Roman" w:hAnsi="Times New Roman" w:cs="Times New Roman"/>
        </w:rPr>
        <w:t xml:space="preserve">ornamental </w:t>
      </w:r>
      <w:r w:rsidR="00CE42A2">
        <w:rPr>
          <w:rFonts w:ascii="Times New Roman" w:hAnsi="Times New Roman" w:cs="Times New Roman"/>
        </w:rPr>
        <w:t>purposes and</w:t>
      </w:r>
      <w:r w:rsidR="004F1CBA" w:rsidRPr="00BF12BC">
        <w:rPr>
          <w:rFonts w:ascii="Times New Roman" w:hAnsi="Times New Roman" w:cs="Times New Roman"/>
        </w:rPr>
        <w:t xml:space="preserve"> does not produce edible fruit.</w:t>
      </w:r>
    </w:p>
    <w:p w14:paraId="29827A18" w14:textId="77777777" w:rsidR="007C3625" w:rsidRPr="00BF12BC" w:rsidRDefault="007C3625">
      <w:pPr>
        <w:rPr>
          <w:rFonts w:ascii="Times New Roman" w:hAnsi="Times New Roman" w:cs="Times New Roman"/>
        </w:rPr>
      </w:pPr>
    </w:p>
    <w:p w14:paraId="7E255269" w14:textId="054ECE52" w:rsidR="00340D10" w:rsidRDefault="00DC42B0">
      <w:pPr>
        <w:rPr>
          <w:rFonts w:ascii="Times New Roman" w:hAnsi="Times New Roman" w:cs="Times New Roman"/>
        </w:rPr>
      </w:pPr>
      <w:r w:rsidRPr="00BF12BC">
        <w:rPr>
          <w:rFonts w:ascii="Times New Roman" w:hAnsi="Times New Roman" w:cs="Times New Roman"/>
        </w:rPr>
        <w:tab/>
      </w:r>
      <w:r w:rsidR="00B407F8" w:rsidRPr="00BF12BC">
        <w:rPr>
          <w:rFonts w:ascii="Times New Roman" w:hAnsi="Times New Roman" w:cs="Times New Roman"/>
        </w:rPr>
        <w:t xml:space="preserve">I did not know that this tree was here until </w:t>
      </w:r>
      <w:r w:rsidR="00EF5936" w:rsidRPr="00BF12BC">
        <w:rPr>
          <w:rFonts w:ascii="Times New Roman" w:hAnsi="Times New Roman" w:cs="Times New Roman"/>
        </w:rPr>
        <w:t>taking this photo. Perhaps it has gone unnoticed by me because of its ability to hide among the other trees that surround it, or perhaps I have never seen it in bloom, like in this photo.</w:t>
      </w:r>
      <w:r w:rsidR="00E771A5">
        <w:rPr>
          <w:rFonts w:ascii="Times New Roman" w:hAnsi="Times New Roman" w:cs="Times New Roman"/>
        </w:rPr>
        <w:t xml:space="preserve"> Its</w:t>
      </w:r>
      <w:r w:rsidR="00F60A14" w:rsidRPr="00BF12BC">
        <w:rPr>
          <w:rFonts w:ascii="Times New Roman" w:hAnsi="Times New Roman" w:cs="Times New Roman"/>
        </w:rPr>
        <w:t xml:space="preserve"> blooming period is short, therefore, could easily be missed. I noticed this tree</w:t>
      </w:r>
      <w:r w:rsidR="00EF5936" w:rsidRPr="00BF12BC">
        <w:rPr>
          <w:rFonts w:ascii="Times New Roman" w:hAnsi="Times New Roman" w:cs="Times New Roman"/>
        </w:rPr>
        <w:t xml:space="preserve"> after there was a lot of rain, so I think that the rain gave this tree the encouragement and necessary water to bloom, grow and be noticed.</w:t>
      </w:r>
      <w:r w:rsidR="00F60A14" w:rsidRPr="00BF12BC">
        <w:rPr>
          <w:rFonts w:ascii="Times New Roman" w:hAnsi="Times New Roman" w:cs="Times New Roman"/>
        </w:rPr>
        <w:t xml:space="preserve"> By being noticed, this tree has become beautiful</w:t>
      </w:r>
      <w:r w:rsidR="009774B6">
        <w:rPr>
          <w:rFonts w:ascii="Times New Roman" w:hAnsi="Times New Roman" w:cs="Times New Roman"/>
        </w:rPr>
        <w:t>. In return, t</w:t>
      </w:r>
      <w:r w:rsidR="00EF5936" w:rsidRPr="00BF12BC">
        <w:rPr>
          <w:rFonts w:ascii="Times New Roman" w:hAnsi="Times New Roman" w:cs="Times New Roman"/>
        </w:rPr>
        <w:t xml:space="preserve">his tree provides me with a beautiful view </w:t>
      </w:r>
      <w:r w:rsidR="007B260D">
        <w:rPr>
          <w:rFonts w:ascii="Times New Roman" w:hAnsi="Times New Roman" w:cs="Times New Roman"/>
        </w:rPr>
        <w:t>of</w:t>
      </w:r>
      <w:r w:rsidR="00EF5936" w:rsidRPr="00BF12BC">
        <w:rPr>
          <w:rFonts w:ascii="Times New Roman" w:hAnsi="Times New Roman" w:cs="Times New Roman"/>
        </w:rPr>
        <w:t xml:space="preserve"> seeing pink and purple tones among a sea of </w:t>
      </w:r>
      <w:r w:rsidR="00BD00B3" w:rsidRPr="00BF12BC">
        <w:rPr>
          <w:rFonts w:ascii="Times New Roman" w:hAnsi="Times New Roman" w:cs="Times New Roman"/>
        </w:rPr>
        <w:t xml:space="preserve">typically </w:t>
      </w:r>
      <w:r w:rsidR="00EF5936" w:rsidRPr="00BF12BC">
        <w:rPr>
          <w:rFonts w:ascii="Times New Roman" w:hAnsi="Times New Roman" w:cs="Times New Roman"/>
        </w:rPr>
        <w:t>green plants.</w:t>
      </w:r>
      <w:r w:rsidR="00BD00B3" w:rsidRPr="00BF12BC">
        <w:rPr>
          <w:rFonts w:ascii="Times New Roman" w:hAnsi="Times New Roman" w:cs="Times New Roman"/>
        </w:rPr>
        <w:t xml:space="preserve"> </w:t>
      </w:r>
      <w:r w:rsidR="00A61A7D">
        <w:rPr>
          <w:rFonts w:ascii="Times New Roman" w:hAnsi="Times New Roman" w:cs="Times New Roman"/>
        </w:rPr>
        <w:t>To further affect this tree</w:t>
      </w:r>
      <w:r w:rsidR="00340D10">
        <w:rPr>
          <w:rFonts w:ascii="Times New Roman" w:hAnsi="Times New Roman" w:cs="Times New Roman"/>
        </w:rPr>
        <w:t xml:space="preserve">, I can provide the tree with water when it is dehydrated, I can continue to see it and acknowledge its beauty (even when it </w:t>
      </w:r>
      <w:r w:rsidR="00915E52">
        <w:rPr>
          <w:rFonts w:ascii="Times New Roman" w:hAnsi="Times New Roman" w:cs="Times New Roman"/>
        </w:rPr>
        <w:t xml:space="preserve">has not bloomed) </w:t>
      </w:r>
      <w:r w:rsidR="00340D10">
        <w:rPr>
          <w:rFonts w:ascii="Times New Roman" w:hAnsi="Times New Roman" w:cs="Times New Roman"/>
        </w:rPr>
        <w:t xml:space="preserve">and express its beauty to others to repeat the cycle of affect. </w:t>
      </w:r>
      <w:r w:rsidR="00340D10" w:rsidRPr="00BF12BC">
        <w:rPr>
          <w:rFonts w:ascii="Times New Roman" w:hAnsi="Times New Roman" w:cs="Times New Roman"/>
        </w:rPr>
        <w:t>I</w:t>
      </w:r>
      <w:r w:rsidR="00340D10">
        <w:rPr>
          <w:rFonts w:ascii="Times New Roman" w:hAnsi="Times New Roman" w:cs="Times New Roman"/>
        </w:rPr>
        <w:t xml:space="preserve"> especially</w:t>
      </w:r>
      <w:r w:rsidR="00340D10" w:rsidRPr="00BF12BC">
        <w:rPr>
          <w:rFonts w:ascii="Times New Roman" w:hAnsi="Times New Roman" w:cs="Times New Roman"/>
        </w:rPr>
        <w:t xml:space="preserve"> love that this photo captures the sunlight coming through the trees. This is something that I also have not noticed among these particular trees before. </w:t>
      </w:r>
    </w:p>
    <w:p w14:paraId="78D7927B" w14:textId="77777777" w:rsidR="00340D10" w:rsidRDefault="00340D10">
      <w:pPr>
        <w:rPr>
          <w:rFonts w:ascii="Times New Roman" w:hAnsi="Times New Roman" w:cs="Times New Roman"/>
        </w:rPr>
      </w:pPr>
    </w:p>
    <w:p w14:paraId="011B8122" w14:textId="2B1F9EC3" w:rsidR="00340D10" w:rsidRPr="00BF12BC" w:rsidRDefault="00340D10">
      <w:pPr>
        <w:rPr>
          <w:rFonts w:ascii="Times New Roman" w:hAnsi="Times New Roman" w:cs="Times New Roman"/>
        </w:rPr>
      </w:pPr>
      <w:r>
        <w:rPr>
          <w:rFonts w:ascii="Times New Roman" w:hAnsi="Times New Roman" w:cs="Times New Roman"/>
        </w:rPr>
        <w:tab/>
      </w:r>
      <w:r w:rsidR="00BD00B3" w:rsidRPr="00BF12BC">
        <w:rPr>
          <w:rFonts w:ascii="Times New Roman" w:hAnsi="Times New Roman" w:cs="Times New Roman"/>
        </w:rPr>
        <w:t xml:space="preserve">The trees </w:t>
      </w:r>
      <w:r w:rsidR="004F1CBA" w:rsidRPr="00BF12BC">
        <w:rPr>
          <w:rFonts w:ascii="Times New Roman" w:hAnsi="Times New Roman" w:cs="Times New Roman"/>
        </w:rPr>
        <w:t>in</w:t>
      </w:r>
      <w:r w:rsidR="00BD00B3" w:rsidRPr="00BF12BC">
        <w:rPr>
          <w:rFonts w:ascii="Times New Roman" w:hAnsi="Times New Roman" w:cs="Times New Roman"/>
        </w:rPr>
        <w:t xml:space="preserve"> the vicinity </w:t>
      </w:r>
      <w:r w:rsidR="00BF12BC" w:rsidRPr="00BF12BC">
        <w:rPr>
          <w:rFonts w:ascii="Times New Roman" w:hAnsi="Times New Roman" w:cs="Times New Roman"/>
        </w:rPr>
        <w:t xml:space="preserve">make up </w:t>
      </w:r>
      <w:r w:rsidR="00F94F46" w:rsidRPr="00BF12BC">
        <w:rPr>
          <w:rFonts w:ascii="Times New Roman" w:hAnsi="Times New Roman" w:cs="Times New Roman"/>
        </w:rPr>
        <w:t xml:space="preserve">this particular tree’s </w:t>
      </w:r>
      <w:r w:rsidR="00BD00B3" w:rsidRPr="00BF12BC">
        <w:rPr>
          <w:rFonts w:ascii="Times New Roman" w:hAnsi="Times New Roman" w:cs="Times New Roman"/>
        </w:rPr>
        <w:t>assemblage</w:t>
      </w:r>
      <w:r w:rsidR="00F94F46" w:rsidRPr="00BF12BC">
        <w:rPr>
          <w:rFonts w:ascii="Times New Roman" w:hAnsi="Times New Roman" w:cs="Times New Roman"/>
        </w:rPr>
        <w:t>. Within this assemblage, this tree can be colorful, provide beauty, stand tall, and contribute to protecting the others from wind and harmful weather and can be vulnerable to similar elements. Perhaps if this tree had other assemblages, its affect on me may be different or vice v</w:t>
      </w:r>
      <w:r w:rsidR="006A2373">
        <w:rPr>
          <w:rFonts w:ascii="Times New Roman" w:hAnsi="Times New Roman" w:cs="Times New Roman"/>
        </w:rPr>
        <w:t>ersa, or it may act differently, or be treated differently by its surrounding trees.</w:t>
      </w:r>
      <w:r w:rsidR="00E57D60">
        <w:rPr>
          <w:rFonts w:ascii="Times New Roman" w:hAnsi="Times New Roman" w:cs="Times New Roman"/>
        </w:rPr>
        <w:t xml:space="preserve"> </w:t>
      </w:r>
      <w:r>
        <w:rPr>
          <w:rFonts w:ascii="Times New Roman" w:hAnsi="Times New Roman" w:cs="Times New Roman"/>
        </w:rPr>
        <w:t xml:space="preserve">I can also change the assemblage in which this tree lives in if the assemblage was a hinderance. This reminds me of a quote that a classmate mentioned in the class on June 5; “When a flower doesn’t bloom you fix the </w:t>
      </w:r>
      <w:r>
        <w:rPr>
          <w:rFonts w:ascii="Times New Roman" w:hAnsi="Times New Roman" w:cs="Times New Roman"/>
        </w:rPr>
        <w:lastRenderedPageBreak/>
        <w:t xml:space="preserve">environment, not the flower.” </w:t>
      </w:r>
      <w:r w:rsidR="005E4CDB">
        <w:rPr>
          <w:rFonts w:ascii="Times New Roman" w:hAnsi="Times New Roman" w:cs="Times New Roman"/>
        </w:rPr>
        <w:t xml:space="preserve">The same is true for queer students, I do not wish to “fix” the queer body but rather fix the environment </w:t>
      </w:r>
      <w:r w:rsidR="001A14F6">
        <w:rPr>
          <w:rFonts w:ascii="Times New Roman" w:hAnsi="Times New Roman" w:cs="Times New Roman"/>
        </w:rPr>
        <w:t xml:space="preserve">and assemblage </w:t>
      </w:r>
      <w:r w:rsidR="005E4CDB">
        <w:rPr>
          <w:rFonts w:ascii="Times New Roman" w:hAnsi="Times New Roman" w:cs="Times New Roman"/>
        </w:rPr>
        <w:t>to help the individual</w:t>
      </w:r>
      <w:r w:rsidR="00057899">
        <w:rPr>
          <w:rFonts w:ascii="Times New Roman" w:hAnsi="Times New Roman" w:cs="Times New Roman"/>
        </w:rPr>
        <w:t>s</w:t>
      </w:r>
      <w:r w:rsidR="001A14F6">
        <w:rPr>
          <w:rFonts w:ascii="Times New Roman" w:hAnsi="Times New Roman" w:cs="Times New Roman"/>
        </w:rPr>
        <w:t xml:space="preserve"> thrive.</w:t>
      </w:r>
    </w:p>
    <w:p w14:paraId="17359FFD" w14:textId="77777777" w:rsidR="004F1CBA" w:rsidRPr="00BF12BC" w:rsidRDefault="004F1CBA">
      <w:pPr>
        <w:rPr>
          <w:rFonts w:ascii="Times New Roman" w:hAnsi="Times New Roman" w:cs="Times New Roman"/>
        </w:rPr>
      </w:pPr>
    </w:p>
    <w:p w14:paraId="7F476DF2" w14:textId="7A37ADF7" w:rsidR="003D732A" w:rsidRPr="00BF12BC" w:rsidRDefault="004F1CBA">
      <w:pPr>
        <w:rPr>
          <w:rFonts w:ascii="Times New Roman" w:hAnsi="Times New Roman" w:cs="Times New Roman"/>
        </w:rPr>
      </w:pPr>
      <w:r w:rsidRPr="00BF12BC">
        <w:rPr>
          <w:rFonts w:ascii="Times New Roman" w:hAnsi="Times New Roman" w:cs="Times New Roman"/>
        </w:rPr>
        <w:tab/>
        <w:t>While writing this, I asked my Dad about this tree to clarify what it is and if it produce</w:t>
      </w:r>
      <w:r w:rsidR="00094D75">
        <w:rPr>
          <w:rFonts w:ascii="Times New Roman" w:hAnsi="Times New Roman" w:cs="Times New Roman"/>
        </w:rPr>
        <w:t>s fruit;</w:t>
      </w:r>
      <w:r w:rsidR="00B16597">
        <w:rPr>
          <w:rFonts w:ascii="Times New Roman" w:hAnsi="Times New Roman" w:cs="Times New Roman"/>
        </w:rPr>
        <w:t xml:space="preserve"> I wanted to know</w:t>
      </w:r>
      <w:r w:rsidR="00094D75">
        <w:rPr>
          <w:rFonts w:ascii="Times New Roman" w:hAnsi="Times New Roman" w:cs="Times New Roman"/>
        </w:rPr>
        <w:t xml:space="preserve"> </w:t>
      </w:r>
      <w:r w:rsidR="006D27CE" w:rsidRPr="00BF12BC">
        <w:rPr>
          <w:rFonts w:ascii="Times New Roman" w:hAnsi="Times New Roman" w:cs="Times New Roman"/>
        </w:rPr>
        <w:t xml:space="preserve">because of the little attention I have given this tree before. </w:t>
      </w:r>
      <w:r w:rsidR="003D732A" w:rsidRPr="00BF12BC">
        <w:rPr>
          <w:rFonts w:ascii="Times New Roman" w:hAnsi="Times New Roman" w:cs="Times New Roman"/>
        </w:rPr>
        <w:t>This</w:t>
      </w:r>
      <w:r w:rsidR="006D27CE" w:rsidRPr="00BF12BC">
        <w:rPr>
          <w:rFonts w:ascii="Times New Roman" w:hAnsi="Times New Roman" w:cs="Times New Roman"/>
        </w:rPr>
        <w:t xml:space="preserve"> question</w:t>
      </w:r>
      <w:r w:rsidR="003D732A" w:rsidRPr="00BF12BC">
        <w:rPr>
          <w:rFonts w:ascii="Times New Roman" w:hAnsi="Times New Roman" w:cs="Times New Roman"/>
        </w:rPr>
        <w:t xml:space="preserve"> reminds me of human</w:t>
      </w:r>
      <w:r w:rsidR="00181F28" w:rsidRPr="00BF12BC">
        <w:rPr>
          <w:rFonts w:ascii="Times New Roman" w:hAnsi="Times New Roman" w:cs="Times New Roman"/>
        </w:rPr>
        <w:t>ity’s</w:t>
      </w:r>
      <w:r w:rsidR="003D732A" w:rsidRPr="00BF12BC">
        <w:rPr>
          <w:rFonts w:ascii="Times New Roman" w:hAnsi="Times New Roman" w:cs="Times New Roman"/>
        </w:rPr>
        <w:t xml:space="preserve"> need to categorize/pathologize</w:t>
      </w:r>
      <w:r w:rsidR="006D27CE" w:rsidRPr="00BF12BC">
        <w:rPr>
          <w:rFonts w:ascii="Times New Roman" w:hAnsi="Times New Roman" w:cs="Times New Roman"/>
        </w:rPr>
        <w:t xml:space="preserve"> everything, as I needed to know what the tree is able to do</w:t>
      </w:r>
      <w:r w:rsidR="00B16597">
        <w:rPr>
          <w:rFonts w:ascii="Times New Roman" w:hAnsi="Times New Roman" w:cs="Times New Roman"/>
        </w:rPr>
        <w:t xml:space="preserve"> or not do</w:t>
      </w:r>
      <w:r w:rsidR="006D27CE" w:rsidRPr="00BF12BC">
        <w:rPr>
          <w:rFonts w:ascii="Times New Roman" w:hAnsi="Times New Roman" w:cs="Times New Roman"/>
        </w:rPr>
        <w:t>.</w:t>
      </w:r>
      <w:r w:rsidR="003D732A" w:rsidRPr="00BF12BC">
        <w:rPr>
          <w:rFonts w:ascii="Times New Roman" w:hAnsi="Times New Roman" w:cs="Times New Roman"/>
        </w:rPr>
        <w:t xml:space="preserve"> </w:t>
      </w:r>
      <w:r w:rsidR="00EC2BB9" w:rsidRPr="00BF12BC">
        <w:rPr>
          <w:rFonts w:ascii="Times New Roman" w:hAnsi="Times New Roman" w:cs="Times New Roman"/>
        </w:rPr>
        <w:t>Robinson and Ferfolja (</w:t>
      </w:r>
      <w:r w:rsidR="00181F28" w:rsidRPr="00BF12BC">
        <w:rPr>
          <w:rFonts w:ascii="Times New Roman" w:hAnsi="Times New Roman" w:cs="Times New Roman"/>
        </w:rPr>
        <w:t xml:space="preserve">2001) describes this as “demonstrating the pathologizing of the individual [tree] who is different or who stands out because of their failure to comply with … constructions [of what a tree should provide] and associated expectations” (p. 129). Society, including myself, </w:t>
      </w:r>
      <w:r w:rsidR="006D27CE" w:rsidRPr="00BF12BC">
        <w:rPr>
          <w:rFonts w:ascii="Times New Roman" w:hAnsi="Times New Roman" w:cs="Times New Roman"/>
        </w:rPr>
        <w:t xml:space="preserve">wants to know the correct categorization due to biology (if the tree can produce fruit) and other factors. </w:t>
      </w:r>
      <w:r w:rsidR="003D732A" w:rsidRPr="00BF12BC">
        <w:rPr>
          <w:rFonts w:ascii="Times New Roman" w:hAnsi="Times New Roman" w:cs="Times New Roman"/>
        </w:rPr>
        <w:t xml:space="preserve">Furthermore, when my Dad and I were discussing the tree, </w:t>
      </w:r>
      <w:r w:rsidRPr="00BF12BC">
        <w:rPr>
          <w:rFonts w:ascii="Times New Roman" w:hAnsi="Times New Roman" w:cs="Times New Roman"/>
        </w:rPr>
        <w:t>my mom said it’s a “shame” that this tree does not produce fruit because it’s a “waste</w:t>
      </w:r>
      <w:r w:rsidR="003D732A" w:rsidRPr="00BF12BC">
        <w:rPr>
          <w:rFonts w:ascii="Times New Roman" w:hAnsi="Times New Roman" w:cs="Times New Roman"/>
        </w:rPr>
        <w:t>” of a tree.</w:t>
      </w:r>
      <w:r w:rsidR="006D27CE" w:rsidRPr="00BF12BC">
        <w:rPr>
          <w:rFonts w:ascii="Times New Roman" w:hAnsi="Times New Roman" w:cs="Times New Roman"/>
        </w:rPr>
        <w:t xml:space="preserve"> </w:t>
      </w:r>
      <w:r w:rsidR="00823F44" w:rsidRPr="00BF12BC">
        <w:rPr>
          <w:rFonts w:ascii="Times New Roman" w:hAnsi="Times New Roman" w:cs="Times New Roman"/>
        </w:rPr>
        <w:t xml:space="preserve">This attitude is reoccurring regarding when attractive males are gay because heterosexuals, the normative sexuality, cannot enjoy the sexual company of the attractive male due to his sexuality. As well, this </w:t>
      </w:r>
      <w:r w:rsidR="00B16597">
        <w:rPr>
          <w:rFonts w:ascii="Times New Roman" w:hAnsi="Times New Roman" w:cs="Times New Roman"/>
        </w:rPr>
        <w:t xml:space="preserve">“wasteful” </w:t>
      </w:r>
      <w:r w:rsidR="00823F44" w:rsidRPr="00BF12BC">
        <w:rPr>
          <w:rFonts w:ascii="Times New Roman" w:hAnsi="Times New Roman" w:cs="Times New Roman"/>
        </w:rPr>
        <w:t>attitude happens when women have intercourse and do not get pregnant because some view sex for reproductive purposes only. These views are based on the idea that the world is centered around humans</w:t>
      </w:r>
      <w:r w:rsidR="009155F5" w:rsidRPr="00BF12BC">
        <w:rPr>
          <w:rFonts w:ascii="Times New Roman" w:hAnsi="Times New Roman" w:cs="Times New Roman"/>
        </w:rPr>
        <w:t>, when, in fact,</w:t>
      </w:r>
      <w:r w:rsidR="00B16597">
        <w:rPr>
          <w:rFonts w:ascii="Times New Roman" w:hAnsi="Times New Roman" w:cs="Times New Roman"/>
        </w:rPr>
        <w:t xml:space="preserve"> new materialisms change this. In new materialism, instead </w:t>
      </w:r>
      <w:r w:rsidR="009155F5" w:rsidRPr="00BF12BC">
        <w:rPr>
          <w:rFonts w:ascii="Times New Roman" w:hAnsi="Times New Roman" w:cs="Times New Roman"/>
        </w:rPr>
        <w:t xml:space="preserve">of the world being human-centered, there is a </w:t>
      </w:r>
      <w:r w:rsidR="00B16597">
        <w:rPr>
          <w:rFonts w:ascii="Times New Roman" w:hAnsi="Times New Roman" w:cs="Times New Roman"/>
        </w:rPr>
        <w:t>“‘</w:t>
      </w:r>
      <w:r w:rsidR="00780EEF" w:rsidRPr="00BF12BC">
        <w:rPr>
          <w:rFonts w:ascii="Times New Roman" w:hAnsi="Times New Roman" w:cs="Times New Roman"/>
        </w:rPr>
        <w:t>web of forces, intensiti</w:t>
      </w:r>
      <w:r w:rsidR="009155F5" w:rsidRPr="00BF12BC">
        <w:rPr>
          <w:rFonts w:ascii="Times New Roman" w:hAnsi="Times New Roman" w:cs="Times New Roman"/>
        </w:rPr>
        <w:t xml:space="preserve">es and encounters’ between human and non-human elements [that] produce specific, highly </w:t>
      </w:r>
      <w:r w:rsidR="00780EEF" w:rsidRPr="00BF12BC">
        <w:rPr>
          <w:rFonts w:ascii="Times New Roman" w:hAnsi="Times New Roman" w:cs="Times New Roman"/>
        </w:rPr>
        <w:t>constrained</w:t>
      </w:r>
      <w:r w:rsidR="009155F5" w:rsidRPr="00BF12BC">
        <w:rPr>
          <w:rFonts w:ascii="Times New Roman" w:hAnsi="Times New Roman" w:cs="Times New Roman"/>
        </w:rPr>
        <w:t xml:space="preserve"> manifestations of sexuality … but also, importantly continual challenges, fragmentations and resistances” (Alldred and Fox, 2015, p. 907)</w:t>
      </w:r>
      <w:r w:rsidR="00780EEF" w:rsidRPr="00BF12BC">
        <w:rPr>
          <w:rFonts w:ascii="Times New Roman" w:hAnsi="Times New Roman" w:cs="Times New Roman"/>
        </w:rPr>
        <w:t xml:space="preserve">. </w:t>
      </w:r>
      <w:r w:rsidR="003D732A" w:rsidRPr="00BF12BC">
        <w:rPr>
          <w:rFonts w:ascii="Times New Roman" w:hAnsi="Times New Roman" w:cs="Times New Roman"/>
        </w:rPr>
        <w:t>The next time I see this tree I believe I will be reminded of the conversation that</w:t>
      </w:r>
      <w:r w:rsidR="00EC2BB9" w:rsidRPr="00BF12BC">
        <w:rPr>
          <w:rFonts w:ascii="Times New Roman" w:hAnsi="Times New Roman" w:cs="Times New Roman"/>
        </w:rPr>
        <w:t xml:space="preserve"> I had with my parents about it and the learnings that </w:t>
      </w:r>
      <w:r w:rsidR="00002EDD">
        <w:rPr>
          <w:rFonts w:ascii="Times New Roman" w:hAnsi="Times New Roman" w:cs="Times New Roman"/>
        </w:rPr>
        <w:t>accompanied it.</w:t>
      </w:r>
    </w:p>
    <w:p w14:paraId="7251DBBA" w14:textId="77777777" w:rsidR="003D732A" w:rsidRPr="00BF12BC" w:rsidRDefault="003D732A">
      <w:pPr>
        <w:rPr>
          <w:rFonts w:ascii="Times New Roman" w:hAnsi="Times New Roman" w:cs="Times New Roman"/>
        </w:rPr>
      </w:pPr>
    </w:p>
    <w:p w14:paraId="49676C13" w14:textId="77777777" w:rsidR="00BF12BC" w:rsidRPr="00BF12BC" w:rsidRDefault="00BF12BC">
      <w:pPr>
        <w:rPr>
          <w:rFonts w:ascii="Times New Roman" w:hAnsi="Times New Roman" w:cs="Times New Roman"/>
        </w:rPr>
      </w:pPr>
    </w:p>
    <w:p w14:paraId="1FA9F856" w14:textId="77777777" w:rsidR="00BF12BC" w:rsidRDefault="00BF12BC">
      <w:pPr>
        <w:rPr>
          <w:rFonts w:ascii="Times New Roman" w:hAnsi="Times New Roman" w:cs="Times New Roman"/>
          <w:b/>
          <w:sz w:val="28"/>
          <w:szCs w:val="28"/>
        </w:rPr>
      </w:pPr>
      <w:r w:rsidRPr="00BF12BC">
        <w:rPr>
          <w:rFonts w:ascii="Times New Roman" w:hAnsi="Times New Roman" w:cs="Times New Roman"/>
          <w:b/>
          <w:sz w:val="28"/>
          <w:szCs w:val="28"/>
        </w:rPr>
        <w:t>Photo 2:</w:t>
      </w:r>
    </w:p>
    <w:p w14:paraId="56A8B024" w14:textId="41FE8684" w:rsidR="00393D6E" w:rsidRPr="00393D6E" w:rsidRDefault="00E510B2">
      <w:pPr>
        <w:rPr>
          <w:rFonts w:ascii="Times New Roman" w:hAnsi="Times New Roman" w:cs="Times New Roman"/>
          <w:szCs w:val="28"/>
        </w:rPr>
      </w:pPr>
      <w:r>
        <w:rPr>
          <w:rFonts w:ascii="Times New Roman" w:hAnsi="Times New Roman" w:cs="Times New Roman"/>
          <w:szCs w:val="28"/>
        </w:rPr>
        <w:tab/>
      </w:r>
      <w:r w:rsidR="00393D6E">
        <w:rPr>
          <w:rFonts w:ascii="Times New Roman" w:hAnsi="Times New Roman" w:cs="Times New Roman"/>
          <w:szCs w:val="28"/>
        </w:rPr>
        <w:t xml:space="preserve">This is a photo of the flowers that have fallen </w:t>
      </w:r>
      <w:r w:rsidR="0083392B">
        <w:rPr>
          <w:rFonts w:ascii="Times New Roman" w:hAnsi="Times New Roman" w:cs="Times New Roman"/>
          <w:szCs w:val="28"/>
        </w:rPr>
        <w:t>off of the tree that I discuss previously.</w:t>
      </w:r>
    </w:p>
    <w:p w14:paraId="207A3810" w14:textId="77777777" w:rsidR="00BF12BC" w:rsidRPr="00BF12BC" w:rsidRDefault="00BF12BC">
      <w:pPr>
        <w:rPr>
          <w:rFonts w:ascii="Times New Roman" w:hAnsi="Times New Roman" w:cs="Times New Roman"/>
          <w:szCs w:val="28"/>
        </w:rPr>
      </w:pPr>
    </w:p>
    <w:p w14:paraId="0BC56F45" w14:textId="77777777" w:rsidR="003D732A" w:rsidRPr="00BF12BC" w:rsidRDefault="00393D6E">
      <w:pPr>
        <w:rPr>
          <w:rFonts w:ascii="Times New Roman" w:hAnsi="Times New Roman" w:cs="Times New Roman"/>
        </w:rPr>
      </w:pPr>
      <w:r>
        <w:rPr>
          <w:rFonts w:ascii="Times New Roman" w:hAnsi="Times New Roman" w:cs="Times New Roman"/>
          <w:noProof/>
        </w:rPr>
        <w:lastRenderedPageBreak/>
        <w:drawing>
          <wp:inline distT="0" distB="0" distL="0" distR="0" wp14:anchorId="77CF5FA2" wp14:editId="6994D179">
            <wp:extent cx="5694744" cy="42710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540.jpeg"/>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95474" cy="4271606"/>
                    </a:xfrm>
                    <a:prstGeom prst="rect">
                      <a:avLst/>
                    </a:prstGeom>
                  </pic:spPr>
                </pic:pic>
              </a:graphicData>
            </a:graphic>
          </wp:inline>
        </w:drawing>
      </w:r>
    </w:p>
    <w:p w14:paraId="304A590C" w14:textId="77777777" w:rsidR="003D732A" w:rsidRPr="00BF12BC" w:rsidRDefault="003D732A">
      <w:pPr>
        <w:rPr>
          <w:rFonts w:ascii="Times New Roman" w:hAnsi="Times New Roman" w:cs="Times New Roman"/>
        </w:rPr>
      </w:pPr>
    </w:p>
    <w:p w14:paraId="2F46F6EE" w14:textId="62ABA038" w:rsidR="00D53626" w:rsidRDefault="002B1684">
      <w:pPr>
        <w:rPr>
          <w:rFonts w:ascii="Times New Roman" w:hAnsi="Times New Roman" w:cs="Times New Roman"/>
        </w:rPr>
      </w:pPr>
      <w:r>
        <w:rPr>
          <w:rFonts w:ascii="Times New Roman" w:hAnsi="Times New Roman" w:cs="Times New Roman"/>
        </w:rPr>
        <w:tab/>
        <w:t xml:space="preserve">If I remember correctly, I believe I noticed the fallen flower petals that seem perfectly </w:t>
      </w:r>
      <w:r w:rsidR="00B700A4">
        <w:rPr>
          <w:rFonts w:ascii="Times New Roman" w:hAnsi="Times New Roman" w:cs="Times New Roman"/>
        </w:rPr>
        <w:t xml:space="preserve">placed </w:t>
      </w:r>
      <w:r>
        <w:rPr>
          <w:rFonts w:ascii="Times New Roman" w:hAnsi="Times New Roman" w:cs="Times New Roman"/>
        </w:rPr>
        <w:t>before I noticed the tree itself.</w:t>
      </w:r>
      <w:r w:rsidR="00D53626">
        <w:rPr>
          <w:rFonts w:ascii="Times New Roman" w:hAnsi="Times New Roman" w:cs="Times New Roman"/>
        </w:rPr>
        <w:t xml:space="preserve"> By noticing the fallen flowers, I have recognized what the tree sacrifices in or</w:t>
      </w:r>
      <w:r w:rsidR="00DA1AD2">
        <w:rPr>
          <w:rFonts w:ascii="Times New Roman" w:hAnsi="Times New Roman" w:cs="Times New Roman"/>
        </w:rPr>
        <w:t>der to be beautiful and noticed</w:t>
      </w:r>
      <w:r w:rsidR="00D53626">
        <w:rPr>
          <w:rFonts w:ascii="Times New Roman" w:hAnsi="Times New Roman" w:cs="Times New Roman"/>
        </w:rPr>
        <w:t>.</w:t>
      </w:r>
      <w:r w:rsidR="00E10EF0">
        <w:rPr>
          <w:rFonts w:ascii="Times New Roman" w:hAnsi="Times New Roman" w:cs="Times New Roman"/>
        </w:rPr>
        <w:t xml:space="preserve"> </w:t>
      </w:r>
      <w:r w:rsidR="003A6E61">
        <w:rPr>
          <w:rFonts w:ascii="Times New Roman" w:hAnsi="Times New Roman" w:cs="Times New Roman"/>
        </w:rPr>
        <w:t xml:space="preserve">Furthermore, the loss of </w:t>
      </w:r>
      <w:r w:rsidR="00DA1AD2">
        <w:rPr>
          <w:rFonts w:ascii="Times New Roman" w:hAnsi="Times New Roman" w:cs="Times New Roman"/>
        </w:rPr>
        <w:t xml:space="preserve">its flowers could be related to the </w:t>
      </w:r>
      <w:r w:rsidR="003A6E61">
        <w:rPr>
          <w:rFonts w:ascii="Times New Roman" w:hAnsi="Times New Roman" w:cs="Times New Roman"/>
        </w:rPr>
        <w:t xml:space="preserve">shame of sexuality. </w:t>
      </w:r>
      <w:r w:rsidR="00E10EF0">
        <w:rPr>
          <w:rFonts w:ascii="Times New Roman" w:hAnsi="Times New Roman" w:cs="Times New Roman"/>
        </w:rPr>
        <w:t xml:space="preserve">Shame often </w:t>
      </w:r>
      <w:r w:rsidR="00045C3B">
        <w:rPr>
          <w:rFonts w:ascii="Times New Roman" w:hAnsi="Times New Roman" w:cs="Times New Roman"/>
        </w:rPr>
        <w:t>makes one feel</w:t>
      </w:r>
      <w:r w:rsidR="00E10EF0">
        <w:rPr>
          <w:rFonts w:ascii="Times New Roman" w:hAnsi="Times New Roman" w:cs="Times New Roman"/>
        </w:rPr>
        <w:t xml:space="preserve"> as though an</w:t>
      </w:r>
      <w:r w:rsidR="00AC4842">
        <w:rPr>
          <w:rFonts w:ascii="Times New Roman" w:hAnsi="Times New Roman" w:cs="Times New Roman"/>
        </w:rPr>
        <w:t>d</w:t>
      </w:r>
      <w:r w:rsidR="00E10EF0">
        <w:rPr>
          <w:rFonts w:ascii="Times New Roman" w:hAnsi="Times New Roman" w:cs="Times New Roman"/>
        </w:rPr>
        <w:t xml:space="preserve"> </w:t>
      </w:r>
      <w:r w:rsidR="00045C3B">
        <w:rPr>
          <w:rFonts w:ascii="Times New Roman" w:hAnsi="Times New Roman" w:cs="Times New Roman"/>
        </w:rPr>
        <w:t>they</w:t>
      </w:r>
      <w:r w:rsidR="00E10EF0">
        <w:rPr>
          <w:rFonts w:ascii="Times New Roman" w:hAnsi="Times New Roman" w:cs="Times New Roman"/>
        </w:rPr>
        <w:t xml:space="preserve"> </w:t>
      </w:r>
      <w:r w:rsidR="00045C3B">
        <w:rPr>
          <w:rFonts w:ascii="Times New Roman" w:hAnsi="Times New Roman" w:cs="Times New Roman"/>
        </w:rPr>
        <w:t>have</w:t>
      </w:r>
      <w:r w:rsidR="00E10EF0">
        <w:rPr>
          <w:rFonts w:ascii="Times New Roman" w:hAnsi="Times New Roman" w:cs="Times New Roman"/>
        </w:rPr>
        <w:t xml:space="preserve"> </w:t>
      </w:r>
      <w:r w:rsidR="00045C3B">
        <w:rPr>
          <w:rFonts w:ascii="Times New Roman" w:hAnsi="Times New Roman" w:cs="Times New Roman"/>
        </w:rPr>
        <w:t>lost</w:t>
      </w:r>
      <w:r w:rsidR="00E10EF0">
        <w:rPr>
          <w:rFonts w:ascii="Times New Roman" w:hAnsi="Times New Roman" w:cs="Times New Roman"/>
        </w:rPr>
        <w:t xml:space="preserve"> a part of themselves by being told </w:t>
      </w:r>
      <w:r w:rsidR="00DA1AD2">
        <w:rPr>
          <w:rFonts w:ascii="Times New Roman" w:hAnsi="Times New Roman" w:cs="Times New Roman"/>
        </w:rPr>
        <w:t xml:space="preserve">by society </w:t>
      </w:r>
      <w:r w:rsidR="00E10EF0">
        <w:rPr>
          <w:rFonts w:ascii="Times New Roman" w:hAnsi="Times New Roman" w:cs="Times New Roman"/>
        </w:rPr>
        <w:t xml:space="preserve">with words </w:t>
      </w:r>
      <w:r w:rsidR="00DA1AD2">
        <w:rPr>
          <w:rFonts w:ascii="Times New Roman" w:hAnsi="Times New Roman" w:cs="Times New Roman"/>
        </w:rPr>
        <w:t>and/or</w:t>
      </w:r>
      <w:r w:rsidR="00E10EF0">
        <w:rPr>
          <w:rFonts w:ascii="Times New Roman" w:hAnsi="Times New Roman" w:cs="Times New Roman"/>
        </w:rPr>
        <w:t xml:space="preserve"> actions that they should change. I see this as being similar to the tree losing its flowers.</w:t>
      </w:r>
      <w:r w:rsidR="00045C3B">
        <w:rPr>
          <w:rFonts w:ascii="Times New Roman" w:hAnsi="Times New Roman" w:cs="Times New Roman"/>
        </w:rPr>
        <w:t xml:space="preserve"> Perhaps the wind and weather have forced the tree to shed its flowers.</w:t>
      </w:r>
      <w:r w:rsidR="00356EBB">
        <w:rPr>
          <w:rFonts w:ascii="Times New Roman" w:hAnsi="Times New Roman" w:cs="Times New Roman"/>
        </w:rPr>
        <w:t xml:space="preserve"> </w:t>
      </w:r>
      <w:r w:rsidR="00703581">
        <w:rPr>
          <w:rFonts w:ascii="Times New Roman" w:hAnsi="Times New Roman" w:cs="Times New Roman"/>
        </w:rPr>
        <w:t>I can try to affect the tree by shielding it from wind</w:t>
      </w:r>
      <w:r w:rsidR="00021FE1">
        <w:rPr>
          <w:rFonts w:ascii="Times New Roman" w:hAnsi="Times New Roman" w:cs="Times New Roman"/>
        </w:rPr>
        <w:t xml:space="preserve"> to protect it</w:t>
      </w:r>
      <w:r w:rsidR="00703581">
        <w:rPr>
          <w:rFonts w:ascii="Times New Roman" w:hAnsi="Times New Roman" w:cs="Times New Roman"/>
        </w:rPr>
        <w:t>, or allow the fallen petals to grow another tree, if possible.</w:t>
      </w:r>
      <w:r w:rsidR="00021FE1">
        <w:rPr>
          <w:rFonts w:ascii="Times New Roman" w:hAnsi="Times New Roman" w:cs="Times New Roman"/>
        </w:rPr>
        <w:t xml:space="preserve"> This would encourage life and the ability to simply be as is. </w:t>
      </w:r>
      <w:r w:rsidR="00356EBB">
        <w:rPr>
          <w:rFonts w:ascii="Times New Roman" w:hAnsi="Times New Roman" w:cs="Times New Roman"/>
        </w:rPr>
        <w:t xml:space="preserve">Although the tree will re-bloom every year, a child may not </w:t>
      </w:r>
      <w:r w:rsidR="009D0E7D">
        <w:rPr>
          <w:rFonts w:ascii="Times New Roman" w:hAnsi="Times New Roman" w:cs="Times New Roman"/>
        </w:rPr>
        <w:t>re-</w:t>
      </w:r>
      <w:r w:rsidR="00356EBB">
        <w:rPr>
          <w:rFonts w:ascii="Times New Roman" w:hAnsi="Times New Roman" w:cs="Times New Roman"/>
        </w:rPr>
        <w:t xml:space="preserve">bloom the same way having already felt shame once. This </w:t>
      </w:r>
      <w:r w:rsidR="002C5663">
        <w:rPr>
          <w:rFonts w:ascii="Times New Roman" w:hAnsi="Times New Roman" w:cs="Times New Roman"/>
        </w:rPr>
        <w:t xml:space="preserve">experience and new identity </w:t>
      </w:r>
      <w:r w:rsidR="009D0E7D">
        <w:rPr>
          <w:rFonts w:ascii="Times New Roman" w:hAnsi="Times New Roman" w:cs="Times New Roman"/>
        </w:rPr>
        <w:t>illustrates</w:t>
      </w:r>
      <w:r w:rsidR="00356EBB">
        <w:rPr>
          <w:rFonts w:ascii="Times New Roman" w:hAnsi="Times New Roman" w:cs="Times New Roman"/>
        </w:rPr>
        <w:t xml:space="preserve"> </w:t>
      </w:r>
      <w:r w:rsidR="002C5663">
        <w:rPr>
          <w:rFonts w:ascii="Times New Roman" w:hAnsi="Times New Roman" w:cs="Times New Roman"/>
        </w:rPr>
        <w:t xml:space="preserve">students </w:t>
      </w:r>
      <w:r w:rsidR="009D0E7D">
        <w:rPr>
          <w:rFonts w:ascii="Times New Roman" w:hAnsi="Times New Roman" w:cs="Times New Roman"/>
        </w:rPr>
        <w:t>being territorialized</w:t>
      </w:r>
      <w:r w:rsidR="00356EBB">
        <w:rPr>
          <w:rFonts w:ascii="Times New Roman" w:hAnsi="Times New Roman" w:cs="Times New Roman"/>
        </w:rPr>
        <w:t xml:space="preserve"> and de-t</w:t>
      </w:r>
      <w:r w:rsidR="00973EE9">
        <w:rPr>
          <w:rFonts w:ascii="Times New Roman" w:hAnsi="Times New Roman" w:cs="Times New Roman"/>
        </w:rPr>
        <w:t>erritorialized. Teachers have the power to de-territorialize students in positive ways; however, shaming students that forces them to she</w:t>
      </w:r>
      <w:r w:rsidR="009D0E7D">
        <w:rPr>
          <w:rFonts w:ascii="Times New Roman" w:hAnsi="Times New Roman" w:cs="Times New Roman"/>
        </w:rPr>
        <w:t xml:space="preserve">d a part of their identity is </w:t>
      </w:r>
      <w:r w:rsidR="00973EE9">
        <w:rPr>
          <w:rFonts w:ascii="Times New Roman" w:hAnsi="Times New Roman" w:cs="Times New Roman"/>
        </w:rPr>
        <w:t>negat</w:t>
      </w:r>
      <w:r w:rsidR="009D0E7D">
        <w:rPr>
          <w:rFonts w:ascii="Times New Roman" w:hAnsi="Times New Roman" w:cs="Times New Roman"/>
        </w:rPr>
        <w:t xml:space="preserve">ive. </w:t>
      </w:r>
      <w:r w:rsidR="00AC4842">
        <w:rPr>
          <w:rFonts w:ascii="Times New Roman" w:hAnsi="Times New Roman" w:cs="Times New Roman"/>
        </w:rPr>
        <w:t xml:space="preserve">This area </w:t>
      </w:r>
      <w:r w:rsidR="00D45653">
        <w:rPr>
          <w:rFonts w:ascii="Times New Roman" w:hAnsi="Times New Roman" w:cs="Times New Roman"/>
        </w:rPr>
        <w:t xml:space="preserve">of de-territorializing </w:t>
      </w:r>
      <w:r w:rsidR="00AC4842">
        <w:rPr>
          <w:rFonts w:ascii="Times New Roman" w:hAnsi="Times New Roman" w:cs="Times New Roman"/>
        </w:rPr>
        <w:t>can be powerful or dangerous.</w:t>
      </w:r>
    </w:p>
    <w:p w14:paraId="507BCC92" w14:textId="77777777" w:rsidR="00AC4842" w:rsidRDefault="00AC4842">
      <w:pPr>
        <w:rPr>
          <w:rFonts w:ascii="Times New Roman" w:hAnsi="Times New Roman" w:cs="Times New Roman"/>
        </w:rPr>
      </w:pPr>
    </w:p>
    <w:p w14:paraId="3863DB26" w14:textId="30A224FB" w:rsidR="003D732A" w:rsidRDefault="00AC4842">
      <w:pPr>
        <w:rPr>
          <w:rFonts w:ascii="Times New Roman" w:hAnsi="Times New Roman" w:cs="Times New Roman"/>
        </w:rPr>
      </w:pPr>
      <w:r>
        <w:rPr>
          <w:rFonts w:ascii="Times New Roman" w:hAnsi="Times New Roman" w:cs="Times New Roman"/>
        </w:rPr>
        <w:tab/>
        <w:t xml:space="preserve">This photo also reminds me of </w:t>
      </w:r>
      <w:r w:rsidR="004059C6">
        <w:rPr>
          <w:rFonts w:ascii="Times New Roman" w:hAnsi="Times New Roman" w:cs="Times New Roman"/>
        </w:rPr>
        <w:t xml:space="preserve">the constraints </w:t>
      </w:r>
      <w:r w:rsidR="00731E07">
        <w:rPr>
          <w:rFonts w:ascii="Times New Roman" w:hAnsi="Times New Roman" w:cs="Times New Roman"/>
        </w:rPr>
        <w:t>society</w:t>
      </w:r>
      <w:r w:rsidR="004059C6">
        <w:rPr>
          <w:rFonts w:ascii="Times New Roman" w:hAnsi="Times New Roman" w:cs="Times New Roman"/>
        </w:rPr>
        <w:t xml:space="preserve"> put</w:t>
      </w:r>
      <w:r w:rsidR="00731E07">
        <w:rPr>
          <w:rFonts w:ascii="Times New Roman" w:hAnsi="Times New Roman" w:cs="Times New Roman"/>
        </w:rPr>
        <w:t>s on sexuality</w:t>
      </w:r>
      <w:r w:rsidR="00A9633A">
        <w:rPr>
          <w:rFonts w:ascii="Times New Roman" w:hAnsi="Times New Roman" w:cs="Times New Roman"/>
        </w:rPr>
        <w:t xml:space="preserve">, possibly </w:t>
      </w:r>
      <w:r w:rsidR="00602906">
        <w:rPr>
          <w:rFonts w:ascii="Times New Roman" w:hAnsi="Times New Roman" w:cs="Times New Roman"/>
        </w:rPr>
        <w:t>r</w:t>
      </w:r>
      <w:r w:rsidR="0084779B">
        <w:rPr>
          <w:rFonts w:ascii="Times New Roman" w:hAnsi="Times New Roman" w:cs="Times New Roman"/>
        </w:rPr>
        <w:t xml:space="preserve">epresented by the natural constraints </w:t>
      </w:r>
      <w:r w:rsidR="00557853">
        <w:rPr>
          <w:rFonts w:ascii="Times New Roman" w:hAnsi="Times New Roman" w:cs="Times New Roman"/>
        </w:rPr>
        <w:t xml:space="preserve">and rigidity </w:t>
      </w:r>
      <w:r w:rsidR="0084779B">
        <w:rPr>
          <w:rFonts w:ascii="Times New Roman" w:hAnsi="Times New Roman" w:cs="Times New Roman"/>
        </w:rPr>
        <w:t xml:space="preserve">set on where the flowers can fall, guided by the direction of wind and other </w:t>
      </w:r>
      <w:r w:rsidR="00DB0569">
        <w:rPr>
          <w:rFonts w:ascii="Times New Roman" w:hAnsi="Times New Roman" w:cs="Times New Roman"/>
        </w:rPr>
        <w:t>trees standing i</w:t>
      </w:r>
      <w:r w:rsidR="00607B68">
        <w:rPr>
          <w:rFonts w:ascii="Times New Roman" w:hAnsi="Times New Roman" w:cs="Times New Roman"/>
        </w:rPr>
        <w:t>n the way. Sexuality is controlled in schools by having dress codes, sex education classes typically only teach about heterosexual relat</w:t>
      </w:r>
      <w:r w:rsidR="002F334D">
        <w:rPr>
          <w:rFonts w:ascii="Times New Roman" w:hAnsi="Times New Roman" w:cs="Times New Roman"/>
        </w:rPr>
        <w:t xml:space="preserve">ionships and sexual encounters and </w:t>
      </w:r>
      <w:r w:rsidR="00607B68">
        <w:rPr>
          <w:rFonts w:ascii="Times New Roman" w:hAnsi="Times New Roman" w:cs="Times New Roman"/>
        </w:rPr>
        <w:t>limited forms of ways to have safe sex, and the list goes on (Gilbert, 2014).</w:t>
      </w:r>
      <w:r w:rsidR="00012199">
        <w:rPr>
          <w:rFonts w:ascii="Times New Roman" w:hAnsi="Times New Roman" w:cs="Times New Roman"/>
        </w:rPr>
        <w:t xml:space="preserve"> </w:t>
      </w:r>
      <w:r w:rsidR="00F83E97">
        <w:rPr>
          <w:rFonts w:ascii="Times New Roman" w:hAnsi="Times New Roman" w:cs="Times New Roman"/>
        </w:rPr>
        <w:t>Teachers must reconsider how sex education is a</w:t>
      </w:r>
      <w:r w:rsidR="008D0AD7">
        <w:rPr>
          <w:rFonts w:ascii="Times New Roman" w:hAnsi="Times New Roman" w:cs="Times New Roman"/>
        </w:rPr>
        <w:t xml:space="preserve">pproached and taught in schools as to </w:t>
      </w:r>
      <w:r w:rsidR="008D0AD7">
        <w:rPr>
          <w:rFonts w:ascii="Times New Roman" w:hAnsi="Times New Roman" w:cs="Times New Roman"/>
        </w:rPr>
        <w:lastRenderedPageBreak/>
        <w:t xml:space="preserve">ensure </w:t>
      </w:r>
      <w:r w:rsidR="002F334D">
        <w:rPr>
          <w:rFonts w:ascii="Times New Roman" w:hAnsi="Times New Roman" w:cs="Times New Roman"/>
        </w:rPr>
        <w:t xml:space="preserve">to </w:t>
      </w:r>
      <w:r w:rsidR="008D0AD7">
        <w:rPr>
          <w:rFonts w:ascii="Times New Roman" w:hAnsi="Times New Roman" w:cs="Times New Roman"/>
        </w:rPr>
        <w:t>not put as many constraints on sexuality but rather provide students with the opportunity to think and make wis</w:t>
      </w:r>
      <w:r w:rsidR="003B7852">
        <w:rPr>
          <w:rFonts w:ascii="Times New Roman" w:hAnsi="Times New Roman" w:cs="Times New Roman"/>
        </w:rPr>
        <w:t>e choices for oneself about sexuality in its various forms.</w:t>
      </w:r>
    </w:p>
    <w:p w14:paraId="6F22A5B3" w14:textId="00AC9C0A" w:rsidR="009B6255" w:rsidRDefault="009B6255">
      <w:pPr>
        <w:rPr>
          <w:rFonts w:ascii="Times New Roman" w:hAnsi="Times New Roman" w:cs="Times New Roman"/>
        </w:rPr>
      </w:pPr>
    </w:p>
    <w:p w14:paraId="78EAD31E" w14:textId="77777777" w:rsidR="0090055A" w:rsidRDefault="0090055A">
      <w:pPr>
        <w:rPr>
          <w:rFonts w:ascii="Times New Roman" w:hAnsi="Times New Roman" w:cs="Times New Roman"/>
        </w:rPr>
      </w:pPr>
    </w:p>
    <w:p w14:paraId="43E5822C" w14:textId="5B3FF483" w:rsidR="00E510B2" w:rsidRPr="003F651F" w:rsidRDefault="003F651F">
      <w:pPr>
        <w:rPr>
          <w:rFonts w:ascii="Times New Roman" w:hAnsi="Times New Roman" w:cs="Times New Roman"/>
          <w:b/>
          <w:sz w:val="28"/>
        </w:rPr>
      </w:pPr>
      <w:r w:rsidRPr="003F651F">
        <w:rPr>
          <w:rFonts w:ascii="Times New Roman" w:hAnsi="Times New Roman" w:cs="Times New Roman"/>
          <w:b/>
          <w:sz w:val="28"/>
        </w:rPr>
        <w:t>Photo 3:</w:t>
      </w:r>
    </w:p>
    <w:p w14:paraId="6FC2B640" w14:textId="33FFC38A" w:rsidR="00631D1A" w:rsidRDefault="00E510B2">
      <w:pPr>
        <w:rPr>
          <w:rFonts w:ascii="Times New Roman" w:hAnsi="Times New Roman" w:cs="Times New Roman"/>
        </w:rPr>
      </w:pPr>
      <w:r>
        <w:rPr>
          <w:rFonts w:ascii="Times New Roman" w:hAnsi="Times New Roman" w:cs="Times New Roman"/>
          <w:noProof/>
        </w:rPr>
        <w:drawing>
          <wp:inline distT="0" distB="0" distL="0" distR="0" wp14:anchorId="6E36404B" wp14:editId="3B0BA506">
            <wp:extent cx="5956092" cy="4467069"/>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45.jpeg"/>
                    <pic:cNvPicPr/>
                  </pic:nvPicPr>
                  <pic:blipFill>
                    <a:blip r:embed="rId9">
                      <a:extLst>
                        <a:ext uri="{28A0092B-C50C-407E-A947-70E740481C1C}">
                          <a14:useLocalDpi xmlns:a14="http://schemas.microsoft.com/office/drawing/2010/main" val="0"/>
                        </a:ext>
                      </a:extLst>
                    </a:blip>
                    <a:stretch>
                      <a:fillRect/>
                    </a:stretch>
                  </pic:blipFill>
                  <pic:spPr>
                    <a:xfrm>
                      <a:off x="0" y="0"/>
                      <a:ext cx="5962446" cy="4471835"/>
                    </a:xfrm>
                    <a:prstGeom prst="rect">
                      <a:avLst/>
                    </a:prstGeom>
                  </pic:spPr>
                </pic:pic>
              </a:graphicData>
            </a:graphic>
          </wp:inline>
        </w:drawing>
      </w:r>
    </w:p>
    <w:p w14:paraId="538F6CAD" w14:textId="6DB9255A" w:rsidR="00D3774A" w:rsidRDefault="00E510B2">
      <w:pPr>
        <w:rPr>
          <w:rFonts w:ascii="Times New Roman" w:hAnsi="Times New Roman" w:cs="Times New Roman"/>
        </w:rPr>
      </w:pPr>
      <w:r>
        <w:rPr>
          <w:rFonts w:ascii="Times New Roman" w:hAnsi="Times New Roman" w:cs="Times New Roman"/>
        </w:rPr>
        <w:tab/>
        <w:t>This is a photo of my backyard from a</w:t>
      </w:r>
      <w:r w:rsidR="000F58AD">
        <w:rPr>
          <w:rFonts w:ascii="Times New Roman" w:hAnsi="Times New Roman" w:cs="Times New Roman"/>
        </w:rPr>
        <w:t xml:space="preserve"> higher view that I usually see.</w:t>
      </w:r>
    </w:p>
    <w:p w14:paraId="4D9F7899" w14:textId="77777777" w:rsidR="00D3774A" w:rsidRDefault="00D3774A">
      <w:pPr>
        <w:rPr>
          <w:rFonts w:ascii="Times New Roman" w:hAnsi="Times New Roman" w:cs="Times New Roman"/>
        </w:rPr>
      </w:pPr>
    </w:p>
    <w:p w14:paraId="1CC51655" w14:textId="3012660A" w:rsidR="00E510B2" w:rsidRDefault="00D3774A">
      <w:pPr>
        <w:rPr>
          <w:rFonts w:ascii="Times New Roman" w:hAnsi="Times New Roman" w:cs="Times New Roman"/>
        </w:rPr>
      </w:pPr>
      <w:r>
        <w:rPr>
          <w:rFonts w:ascii="Times New Roman" w:hAnsi="Times New Roman" w:cs="Times New Roman"/>
        </w:rPr>
        <w:tab/>
        <w:t>I found it the most interesting to see</w:t>
      </w:r>
      <w:r w:rsidR="00232265">
        <w:rPr>
          <w:rFonts w:ascii="Times New Roman" w:hAnsi="Times New Roman" w:cs="Times New Roman"/>
        </w:rPr>
        <w:t xml:space="preserve"> a top view of the lilac bush</w:t>
      </w:r>
      <w:r w:rsidR="00145D4C">
        <w:rPr>
          <w:rFonts w:ascii="Times New Roman" w:hAnsi="Times New Roman" w:cs="Times New Roman"/>
        </w:rPr>
        <w:t xml:space="preserve"> and trees. </w:t>
      </w:r>
      <w:r w:rsidR="00232265">
        <w:rPr>
          <w:rFonts w:ascii="Times New Roman" w:hAnsi="Times New Roman" w:cs="Times New Roman"/>
        </w:rPr>
        <w:t xml:space="preserve">I have seen this </w:t>
      </w:r>
      <w:r w:rsidR="00145D4C">
        <w:rPr>
          <w:rFonts w:ascii="Times New Roman" w:hAnsi="Times New Roman" w:cs="Times New Roman"/>
        </w:rPr>
        <w:t xml:space="preserve">top angle of the </w:t>
      </w:r>
      <w:r w:rsidR="001F754D">
        <w:rPr>
          <w:rFonts w:ascii="Times New Roman" w:hAnsi="Times New Roman" w:cs="Times New Roman"/>
        </w:rPr>
        <w:t xml:space="preserve">greenery </w:t>
      </w:r>
      <w:r w:rsidR="009B1F5A">
        <w:rPr>
          <w:rFonts w:ascii="Times New Roman" w:hAnsi="Times New Roman" w:cs="Times New Roman"/>
        </w:rPr>
        <w:t xml:space="preserve">before, but I have not </w:t>
      </w:r>
      <w:r w:rsidR="009B1F5A">
        <w:rPr>
          <w:rFonts w:ascii="Times New Roman" w:hAnsi="Times New Roman" w:cs="Times New Roman"/>
          <w:i/>
        </w:rPr>
        <w:t>seen</w:t>
      </w:r>
      <w:r w:rsidR="009B1F5A">
        <w:rPr>
          <w:rFonts w:ascii="Times New Roman" w:hAnsi="Times New Roman" w:cs="Times New Roman"/>
        </w:rPr>
        <w:t xml:space="preserve"> it</w:t>
      </w:r>
      <w:r w:rsidR="00D82639">
        <w:rPr>
          <w:rFonts w:ascii="Times New Roman" w:hAnsi="Times New Roman" w:cs="Times New Roman"/>
        </w:rPr>
        <w:t xml:space="preserve"> before</w:t>
      </w:r>
      <w:r w:rsidR="009B1F5A">
        <w:rPr>
          <w:rFonts w:ascii="Times New Roman" w:hAnsi="Times New Roman" w:cs="Times New Roman"/>
        </w:rPr>
        <w:t xml:space="preserve">; I have not internalized this view of the bush or thought about how it is so different from our usual </w:t>
      </w:r>
      <w:r w:rsidR="001F754D">
        <w:rPr>
          <w:rFonts w:ascii="Times New Roman" w:hAnsi="Times New Roman" w:cs="Times New Roman"/>
        </w:rPr>
        <w:t>standing</w:t>
      </w:r>
      <w:r w:rsidR="00D82639">
        <w:rPr>
          <w:rFonts w:ascii="Times New Roman" w:hAnsi="Times New Roman" w:cs="Times New Roman"/>
        </w:rPr>
        <w:t xml:space="preserve"> view of objects. </w:t>
      </w:r>
      <w:r w:rsidR="0049534A">
        <w:rPr>
          <w:rFonts w:ascii="Times New Roman" w:hAnsi="Times New Roman" w:cs="Times New Roman"/>
        </w:rPr>
        <w:t>This is how this photo has affected me, by p</w:t>
      </w:r>
      <w:r w:rsidR="00836D42">
        <w:rPr>
          <w:rFonts w:ascii="Times New Roman" w:hAnsi="Times New Roman" w:cs="Times New Roman"/>
        </w:rPr>
        <w:t xml:space="preserve">roviding me with a new </w:t>
      </w:r>
      <w:r w:rsidR="00FE7AE5">
        <w:rPr>
          <w:rFonts w:ascii="Times New Roman" w:hAnsi="Times New Roman" w:cs="Times New Roman"/>
        </w:rPr>
        <w:t xml:space="preserve">and beautiful </w:t>
      </w:r>
      <w:r w:rsidR="00836D42">
        <w:rPr>
          <w:rFonts w:ascii="Times New Roman" w:hAnsi="Times New Roman" w:cs="Times New Roman"/>
        </w:rPr>
        <w:t xml:space="preserve">outlook. </w:t>
      </w:r>
      <w:r w:rsidR="00D82639">
        <w:rPr>
          <w:rFonts w:ascii="Times New Roman" w:hAnsi="Times New Roman" w:cs="Times New Roman"/>
        </w:rPr>
        <w:t>This alternate perspective r</w:t>
      </w:r>
      <w:r w:rsidR="003265D3">
        <w:rPr>
          <w:rFonts w:ascii="Times New Roman" w:hAnsi="Times New Roman" w:cs="Times New Roman"/>
        </w:rPr>
        <w:t xml:space="preserve">eminds me of teaching sex education; Gilbert (2014) and Michele suggest that there is more to sex </w:t>
      </w:r>
      <w:r w:rsidR="002D6B6D">
        <w:rPr>
          <w:rFonts w:ascii="Times New Roman" w:hAnsi="Times New Roman" w:cs="Times New Roman"/>
        </w:rPr>
        <w:t>ed</w:t>
      </w:r>
      <w:r w:rsidR="00426364">
        <w:rPr>
          <w:rFonts w:ascii="Times New Roman" w:hAnsi="Times New Roman" w:cs="Times New Roman"/>
        </w:rPr>
        <w:t>ucation</w:t>
      </w:r>
      <w:r w:rsidR="003265D3">
        <w:rPr>
          <w:rFonts w:ascii="Times New Roman" w:hAnsi="Times New Roman" w:cs="Times New Roman"/>
        </w:rPr>
        <w:t xml:space="preserve"> than t</w:t>
      </w:r>
      <w:r w:rsidR="002D6B6D">
        <w:rPr>
          <w:rFonts w:ascii="Times New Roman" w:hAnsi="Times New Roman" w:cs="Times New Roman"/>
        </w:rPr>
        <w:t xml:space="preserve">he mechanics of how to have sex, there must be the involvement of </w:t>
      </w:r>
      <w:r w:rsidR="002D6B6D" w:rsidRPr="005C276A">
        <w:rPr>
          <w:rFonts w:ascii="Times New Roman" w:hAnsi="Times New Roman" w:cs="Times New Roman"/>
          <w:i/>
        </w:rPr>
        <w:t>thinking</w:t>
      </w:r>
      <w:r w:rsidR="002D6B6D">
        <w:rPr>
          <w:rFonts w:ascii="Times New Roman" w:hAnsi="Times New Roman" w:cs="Times New Roman"/>
        </w:rPr>
        <w:t xml:space="preserve"> about </w:t>
      </w:r>
      <w:r w:rsidR="005C276A">
        <w:rPr>
          <w:rFonts w:ascii="Times New Roman" w:hAnsi="Times New Roman" w:cs="Times New Roman"/>
        </w:rPr>
        <w:t xml:space="preserve">one’s actions and </w:t>
      </w:r>
      <w:r w:rsidR="00D82639">
        <w:rPr>
          <w:rFonts w:ascii="Times New Roman" w:hAnsi="Times New Roman" w:cs="Times New Roman"/>
        </w:rPr>
        <w:t>metacognition</w:t>
      </w:r>
      <w:r w:rsidR="005C276A">
        <w:rPr>
          <w:rFonts w:ascii="Times New Roman" w:hAnsi="Times New Roman" w:cs="Times New Roman"/>
        </w:rPr>
        <w:t>.</w:t>
      </w:r>
      <w:r w:rsidR="00477188">
        <w:rPr>
          <w:rFonts w:ascii="Times New Roman" w:hAnsi="Times New Roman" w:cs="Times New Roman"/>
        </w:rPr>
        <w:t xml:space="preserve"> For ex</w:t>
      </w:r>
      <w:r w:rsidR="00D82639">
        <w:rPr>
          <w:rFonts w:ascii="Times New Roman" w:hAnsi="Times New Roman" w:cs="Times New Roman"/>
        </w:rPr>
        <w:t>ample, Gilbert (2014) questions</w:t>
      </w:r>
      <w:r w:rsidR="00477188">
        <w:rPr>
          <w:rFonts w:ascii="Times New Roman" w:hAnsi="Times New Roman" w:cs="Times New Roman"/>
        </w:rPr>
        <w:t xml:space="preserve"> if “sex education can be a problem of and for thinking?” (p. 67). This means that questions </w:t>
      </w:r>
      <w:r w:rsidR="009C5770">
        <w:rPr>
          <w:rFonts w:ascii="Times New Roman" w:hAnsi="Times New Roman" w:cs="Times New Roman"/>
        </w:rPr>
        <w:t xml:space="preserve">in sex education </w:t>
      </w:r>
      <w:r w:rsidR="00477188">
        <w:rPr>
          <w:rFonts w:ascii="Times New Roman" w:hAnsi="Times New Roman" w:cs="Times New Roman"/>
        </w:rPr>
        <w:t>can either be shut down, which they oft</w:t>
      </w:r>
      <w:r w:rsidR="00DF4526">
        <w:rPr>
          <w:rFonts w:ascii="Times New Roman" w:hAnsi="Times New Roman" w:cs="Times New Roman"/>
        </w:rPr>
        <w:t>en are by educators</w:t>
      </w:r>
      <w:r w:rsidR="00D82639">
        <w:rPr>
          <w:rFonts w:ascii="Times New Roman" w:hAnsi="Times New Roman" w:cs="Times New Roman"/>
        </w:rPr>
        <w:t xml:space="preserve"> and parents</w:t>
      </w:r>
      <w:r w:rsidR="00DF4526">
        <w:rPr>
          <w:rFonts w:ascii="Times New Roman" w:hAnsi="Times New Roman" w:cs="Times New Roman"/>
        </w:rPr>
        <w:t>, versus how education can f</w:t>
      </w:r>
      <w:r w:rsidR="000D1548">
        <w:rPr>
          <w:rFonts w:ascii="Times New Roman" w:hAnsi="Times New Roman" w:cs="Times New Roman"/>
        </w:rPr>
        <w:t>oster thinking and questioning</w:t>
      </w:r>
      <w:r w:rsidR="00D82639">
        <w:rPr>
          <w:rFonts w:ascii="Times New Roman" w:hAnsi="Times New Roman" w:cs="Times New Roman"/>
        </w:rPr>
        <w:t xml:space="preserve"> about topics of sexuality</w:t>
      </w:r>
      <w:r w:rsidR="000D1548">
        <w:rPr>
          <w:rFonts w:ascii="Times New Roman" w:hAnsi="Times New Roman" w:cs="Times New Roman"/>
        </w:rPr>
        <w:t>.</w:t>
      </w:r>
      <w:r w:rsidR="00D71035">
        <w:rPr>
          <w:rFonts w:ascii="Times New Roman" w:hAnsi="Times New Roman" w:cs="Times New Roman"/>
        </w:rPr>
        <w:t xml:space="preserve"> </w:t>
      </w:r>
      <w:r w:rsidR="008B37D2">
        <w:rPr>
          <w:rFonts w:ascii="Times New Roman" w:hAnsi="Times New Roman" w:cs="Times New Roman"/>
        </w:rPr>
        <w:t>In any other subject, this would be the preferred way to learn</w:t>
      </w:r>
      <w:r w:rsidR="001E1BB3">
        <w:rPr>
          <w:rFonts w:ascii="Times New Roman" w:hAnsi="Times New Roman" w:cs="Times New Roman"/>
        </w:rPr>
        <w:t>, with questions, inquiry and engagement</w:t>
      </w:r>
      <w:r w:rsidR="008B37D2">
        <w:rPr>
          <w:rFonts w:ascii="Times New Roman" w:hAnsi="Times New Roman" w:cs="Times New Roman"/>
        </w:rPr>
        <w:t xml:space="preserve">; however, these attitudes change </w:t>
      </w:r>
      <w:r w:rsidR="001E1BB3">
        <w:rPr>
          <w:rFonts w:ascii="Times New Roman" w:hAnsi="Times New Roman" w:cs="Times New Roman"/>
        </w:rPr>
        <w:t>in sex education</w:t>
      </w:r>
      <w:r w:rsidR="00D82639">
        <w:rPr>
          <w:rFonts w:ascii="Times New Roman" w:hAnsi="Times New Roman" w:cs="Times New Roman"/>
        </w:rPr>
        <w:t xml:space="preserve"> due to the hesitance that surrounds the concepts</w:t>
      </w:r>
      <w:r w:rsidR="001E1BB3">
        <w:rPr>
          <w:rFonts w:ascii="Times New Roman" w:hAnsi="Times New Roman" w:cs="Times New Roman"/>
        </w:rPr>
        <w:t>.</w:t>
      </w:r>
      <w:r w:rsidR="00C64381">
        <w:rPr>
          <w:rFonts w:ascii="Times New Roman" w:hAnsi="Times New Roman" w:cs="Times New Roman"/>
        </w:rPr>
        <w:t xml:space="preserve"> </w:t>
      </w:r>
      <w:r w:rsidR="000D08AF">
        <w:rPr>
          <w:rFonts w:ascii="Times New Roman" w:hAnsi="Times New Roman" w:cs="Times New Roman"/>
        </w:rPr>
        <w:t xml:space="preserve">Sex education </w:t>
      </w:r>
      <w:r w:rsidR="00A20366">
        <w:rPr>
          <w:rFonts w:ascii="Times New Roman" w:hAnsi="Times New Roman" w:cs="Times New Roman"/>
        </w:rPr>
        <w:t xml:space="preserve">is negated, </w:t>
      </w:r>
      <w:r w:rsidR="00EA3D67">
        <w:rPr>
          <w:rFonts w:ascii="Times New Roman" w:hAnsi="Times New Roman" w:cs="Times New Roman"/>
        </w:rPr>
        <w:t>“‘d</w:t>
      </w:r>
      <w:r w:rsidR="00A20366">
        <w:rPr>
          <w:rFonts w:ascii="Times New Roman" w:hAnsi="Times New Roman" w:cs="Times New Roman"/>
        </w:rPr>
        <w:t>efined more by what they hope to eradicate than what they hope to promote’” (</w:t>
      </w:r>
      <w:r w:rsidR="00BD46A7">
        <w:rPr>
          <w:rFonts w:ascii="Times New Roman" w:hAnsi="Times New Roman" w:cs="Times New Roman"/>
        </w:rPr>
        <w:t xml:space="preserve">Gilbert, 2014, </w:t>
      </w:r>
      <w:r w:rsidR="00A20366">
        <w:rPr>
          <w:rFonts w:ascii="Times New Roman" w:hAnsi="Times New Roman" w:cs="Times New Roman"/>
        </w:rPr>
        <w:t>p. 68).</w:t>
      </w:r>
      <w:r w:rsidR="0076338C">
        <w:rPr>
          <w:rFonts w:ascii="Times New Roman" w:hAnsi="Times New Roman" w:cs="Times New Roman"/>
        </w:rPr>
        <w:t xml:space="preserve"> </w:t>
      </w:r>
      <w:r w:rsidR="00F20137">
        <w:rPr>
          <w:rFonts w:ascii="Times New Roman" w:hAnsi="Times New Roman" w:cs="Times New Roman"/>
        </w:rPr>
        <w:t xml:space="preserve">This </w:t>
      </w:r>
      <w:r w:rsidR="00DF4A00">
        <w:rPr>
          <w:rFonts w:ascii="Times New Roman" w:hAnsi="Times New Roman" w:cs="Times New Roman"/>
        </w:rPr>
        <w:t xml:space="preserve">idea </w:t>
      </w:r>
      <w:r w:rsidR="00F20137">
        <w:rPr>
          <w:rFonts w:ascii="Times New Roman" w:hAnsi="Times New Roman" w:cs="Times New Roman"/>
        </w:rPr>
        <w:t xml:space="preserve">relates to this photo in that it is </w:t>
      </w:r>
      <w:r w:rsidR="00F20137">
        <w:rPr>
          <w:rFonts w:ascii="Times New Roman" w:hAnsi="Times New Roman" w:cs="Times New Roman"/>
        </w:rPr>
        <w:lastRenderedPageBreak/>
        <w:t xml:space="preserve">encouraged to simply view the </w:t>
      </w:r>
      <w:r w:rsidR="00C13F94">
        <w:rPr>
          <w:rFonts w:ascii="Times New Roman" w:hAnsi="Times New Roman" w:cs="Times New Roman"/>
        </w:rPr>
        <w:t>photo from a standing position</w:t>
      </w:r>
      <w:r w:rsidR="00C072FD">
        <w:rPr>
          <w:rFonts w:ascii="Times New Roman" w:hAnsi="Times New Roman" w:cs="Times New Roman"/>
        </w:rPr>
        <w:t xml:space="preserve"> because that is probably the norm and the easiest option</w:t>
      </w:r>
      <w:r w:rsidR="002F5C45">
        <w:rPr>
          <w:rFonts w:ascii="Times New Roman" w:hAnsi="Times New Roman" w:cs="Times New Roman"/>
        </w:rPr>
        <w:t xml:space="preserve">. Similarly, </w:t>
      </w:r>
      <w:r w:rsidR="00824F8C">
        <w:rPr>
          <w:rFonts w:ascii="Times New Roman" w:hAnsi="Times New Roman" w:cs="Times New Roman"/>
        </w:rPr>
        <w:t>teaching the mechanics and basics of sex education</w:t>
      </w:r>
      <w:r w:rsidR="006E5C49">
        <w:rPr>
          <w:rFonts w:ascii="Times New Roman" w:hAnsi="Times New Roman" w:cs="Times New Roman"/>
        </w:rPr>
        <w:t xml:space="preserve"> is </w:t>
      </w:r>
      <w:r w:rsidR="002F5C45">
        <w:rPr>
          <w:rFonts w:ascii="Times New Roman" w:hAnsi="Times New Roman" w:cs="Times New Roman"/>
        </w:rPr>
        <w:t>the easiest option for teachers because it is not as risky.</w:t>
      </w:r>
      <w:r w:rsidR="00D925EA">
        <w:rPr>
          <w:rFonts w:ascii="Times New Roman" w:hAnsi="Times New Roman" w:cs="Times New Roman"/>
        </w:rPr>
        <w:t xml:space="preserve"> </w:t>
      </w:r>
      <w:r w:rsidR="006A6B84">
        <w:rPr>
          <w:rFonts w:ascii="Times New Roman" w:hAnsi="Times New Roman" w:cs="Times New Roman"/>
        </w:rPr>
        <w:t xml:space="preserve">Taking </w:t>
      </w:r>
      <w:r w:rsidR="005E205F">
        <w:rPr>
          <w:rFonts w:ascii="Times New Roman" w:hAnsi="Times New Roman" w:cs="Times New Roman"/>
        </w:rPr>
        <w:t>the non-norm</w:t>
      </w:r>
      <w:r w:rsidR="003867D7">
        <w:rPr>
          <w:rFonts w:ascii="Times New Roman" w:hAnsi="Times New Roman" w:cs="Times New Roman"/>
        </w:rPr>
        <w:t>ative</w:t>
      </w:r>
      <w:r w:rsidR="005E205F">
        <w:rPr>
          <w:rFonts w:ascii="Times New Roman" w:hAnsi="Times New Roman" w:cs="Times New Roman"/>
        </w:rPr>
        <w:t xml:space="preserve"> approach </w:t>
      </w:r>
      <w:r w:rsidR="00E502A4">
        <w:rPr>
          <w:rFonts w:ascii="Times New Roman" w:hAnsi="Times New Roman" w:cs="Times New Roman"/>
        </w:rPr>
        <w:t>positively affects</w:t>
      </w:r>
      <w:r w:rsidR="005E205F">
        <w:rPr>
          <w:rFonts w:ascii="Times New Roman" w:hAnsi="Times New Roman" w:cs="Times New Roman"/>
        </w:rPr>
        <w:t xml:space="preserve"> </w:t>
      </w:r>
      <w:r w:rsidR="00CE65FA">
        <w:rPr>
          <w:rFonts w:ascii="Times New Roman" w:hAnsi="Times New Roman" w:cs="Times New Roman"/>
        </w:rPr>
        <w:t>students’</w:t>
      </w:r>
      <w:r w:rsidR="00E502A4">
        <w:rPr>
          <w:rFonts w:ascii="Times New Roman" w:hAnsi="Times New Roman" w:cs="Times New Roman"/>
        </w:rPr>
        <w:t xml:space="preserve"> learning and mine </w:t>
      </w:r>
      <w:r w:rsidR="00CE65FA">
        <w:rPr>
          <w:rFonts w:ascii="Times New Roman" w:hAnsi="Times New Roman" w:cs="Times New Roman"/>
        </w:rPr>
        <w:t xml:space="preserve">as well in seeing </w:t>
      </w:r>
      <w:r w:rsidR="00ED7F3B">
        <w:rPr>
          <w:rFonts w:ascii="Times New Roman" w:hAnsi="Times New Roman" w:cs="Times New Roman"/>
        </w:rPr>
        <w:t xml:space="preserve">and appreciating </w:t>
      </w:r>
      <w:r w:rsidR="00CE65FA">
        <w:rPr>
          <w:rFonts w:ascii="Times New Roman" w:hAnsi="Times New Roman" w:cs="Times New Roman"/>
        </w:rPr>
        <w:t>a view that I wouldn’t normally see.</w:t>
      </w:r>
    </w:p>
    <w:p w14:paraId="4B4FDD70" w14:textId="51EEDEB7" w:rsidR="00C94DF4" w:rsidRDefault="00C94DF4">
      <w:pPr>
        <w:rPr>
          <w:rFonts w:ascii="Times New Roman" w:hAnsi="Times New Roman" w:cs="Times New Roman"/>
        </w:rPr>
      </w:pPr>
    </w:p>
    <w:p w14:paraId="686E6791" w14:textId="211A2808" w:rsidR="003657DB" w:rsidRDefault="00C94DF4">
      <w:pPr>
        <w:rPr>
          <w:rFonts w:ascii="Times New Roman" w:hAnsi="Times New Roman" w:cs="Times New Roman"/>
        </w:rPr>
      </w:pPr>
      <w:r>
        <w:rPr>
          <w:rFonts w:ascii="Times New Roman" w:hAnsi="Times New Roman" w:cs="Times New Roman"/>
        </w:rPr>
        <w:tab/>
      </w:r>
      <w:r w:rsidR="007040D7">
        <w:rPr>
          <w:rFonts w:ascii="Times New Roman" w:hAnsi="Times New Roman" w:cs="Times New Roman"/>
        </w:rPr>
        <w:t>Furthermore, Gilbert (2014) a</w:t>
      </w:r>
      <w:r w:rsidR="00047A8B">
        <w:rPr>
          <w:rFonts w:ascii="Times New Roman" w:hAnsi="Times New Roman" w:cs="Times New Roman"/>
        </w:rPr>
        <w:t>r</w:t>
      </w:r>
      <w:r w:rsidR="007040D7">
        <w:rPr>
          <w:rFonts w:ascii="Times New Roman" w:hAnsi="Times New Roman" w:cs="Times New Roman"/>
        </w:rPr>
        <w:t xml:space="preserve">gues to embrace </w:t>
      </w:r>
      <w:r w:rsidR="009E4CCD">
        <w:rPr>
          <w:rFonts w:ascii="Times New Roman" w:hAnsi="Times New Roman" w:cs="Times New Roman"/>
        </w:rPr>
        <w:t xml:space="preserve">controversy, comparable to an alternative </w:t>
      </w:r>
      <w:r w:rsidR="005A057D">
        <w:rPr>
          <w:rFonts w:ascii="Times New Roman" w:hAnsi="Times New Roman" w:cs="Times New Roman"/>
        </w:rPr>
        <w:t>higher-</w:t>
      </w:r>
      <w:r w:rsidR="009E4CCD">
        <w:rPr>
          <w:rFonts w:ascii="Times New Roman" w:hAnsi="Times New Roman" w:cs="Times New Roman"/>
        </w:rPr>
        <w:t xml:space="preserve">view of the greenery in this photo. </w:t>
      </w:r>
      <w:r w:rsidR="005E1BEE">
        <w:rPr>
          <w:rFonts w:ascii="Times New Roman" w:hAnsi="Times New Roman" w:cs="Times New Roman"/>
        </w:rPr>
        <w:t>She</w:t>
      </w:r>
      <w:bookmarkStart w:id="0" w:name="_GoBack"/>
      <w:bookmarkEnd w:id="0"/>
    </w:p>
    <w:p w14:paraId="076B437C" w14:textId="77777777" w:rsidR="003657DB" w:rsidRDefault="003657DB">
      <w:pPr>
        <w:rPr>
          <w:rFonts w:ascii="Times New Roman" w:hAnsi="Times New Roman" w:cs="Times New Roman"/>
        </w:rPr>
      </w:pPr>
      <w:r>
        <w:rPr>
          <w:rFonts w:ascii="Times New Roman" w:hAnsi="Times New Roman" w:cs="Times New Roman"/>
        </w:rPr>
        <w:tab/>
      </w:r>
      <w:r w:rsidR="005A057D">
        <w:rPr>
          <w:rFonts w:ascii="Times New Roman" w:hAnsi="Times New Roman" w:cs="Times New Roman"/>
        </w:rPr>
        <w:t xml:space="preserve">“take[s] up the time of hospitality through … examples when queerness emerges as </w:t>
      </w:r>
      <w:r>
        <w:rPr>
          <w:rFonts w:ascii="Times New Roman" w:hAnsi="Times New Roman" w:cs="Times New Roman"/>
        </w:rPr>
        <w:tab/>
      </w:r>
      <w:r w:rsidR="005A057D">
        <w:rPr>
          <w:rFonts w:ascii="Times New Roman" w:hAnsi="Times New Roman" w:cs="Times New Roman"/>
        </w:rPr>
        <w:t>controversy and pushes against the limits of educational thought and practice</w:t>
      </w:r>
      <w:r w:rsidR="00826458">
        <w:rPr>
          <w:rFonts w:ascii="Times New Roman" w:hAnsi="Times New Roman" w:cs="Times New Roman"/>
        </w:rPr>
        <w:t xml:space="preserve"> [such as] </w:t>
      </w:r>
      <w:r>
        <w:rPr>
          <w:rFonts w:ascii="Times New Roman" w:hAnsi="Times New Roman" w:cs="Times New Roman"/>
        </w:rPr>
        <w:tab/>
      </w:r>
      <w:r w:rsidR="00826458">
        <w:rPr>
          <w:rFonts w:ascii="Times New Roman" w:hAnsi="Times New Roman" w:cs="Times New Roman"/>
        </w:rPr>
        <w:t xml:space="preserve">debates about marriage equality, stories about transgender children and youth </w:t>
      </w:r>
      <w:r>
        <w:rPr>
          <w:rFonts w:ascii="Times New Roman" w:hAnsi="Times New Roman" w:cs="Times New Roman"/>
        </w:rPr>
        <w:tab/>
      </w:r>
      <w:r w:rsidR="00826458">
        <w:rPr>
          <w:rFonts w:ascii="Times New Roman" w:hAnsi="Times New Roman" w:cs="Times New Roman"/>
        </w:rPr>
        <w:t xml:space="preserve">transitioning in school, and explicit </w:t>
      </w:r>
      <w:r w:rsidR="00D060C2">
        <w:rPr>
          <w:rFonts w:ascii="Times New Roman" w:hAnsi="Times New Roman" w:cs="Times New Roman"/>
        </w:rPr>
        <w:t xml:space="preserve">representations of sexuality in a teacher education </w:t>
      </w:r>
      <w:r>
        <w:rPr>
          <w:rFonts w:ascii="Times New Roman" w:hAnsi="Times New Roman" w:cs="Times New Roman"/>
        </w:rPr>
        <w:tab/>
      </w:r>
      <w:r w:rsidR="00D060C2">
        <w:rPr>
          <w:rFonts w:ascii="Times New Roman" w:hAnsi="Times New Roman" w:cs="Times New Roman"/>
        </w:rPr>
        <w:t>classroom” (</w:t>
      </w:r>
      <w:r w:rsidR="00AD12B3">
        <w:rPr>
          <w:rFonts w:ascii="Times New Roman" w:hAnsi="Times New Roman" w:cs="Times New Roman"/>
        </w:rPr>
        <w:t xml:space="preserve">Gilbert, 2014, </w:t>
      </w:r>
      <w:r w:rsidR="00D060C2">
        <w:rPr>
          <w:rFonts w:ascii="Times New Roman" w:hAnsi="Times New Roman" w:cs="Times New Roman"/>
        </w:rPr>
        <w:t>p. 83)</w:t>
      </w:r>
      <w:r>
        <w:rPr>
          <w:rFonts w:ascii="Times New Roman" w:hAnsi="Times New Roman" w:cs="Times New Roman"/>
        </w:rPr>
        <w:t>.</w:t>
      </w:r>
    </w:p>
    <w:p w14:paraId="59F977DE" w14:textId="40A60DE8" w:rsidR="00992D94" w:rsidRDefault="00F86AA6">
      <w:pPr>
        <w:rPr>
          <w:rFonts w:ascii="Times New Roman" w:hAnsi="Times New Roman" w:cs="Times New Roman"/>
        </w:rPr>
      </w:pPr>
      <w:r>
        <w:rPr>
          <w:rFonts w:ascii="Times New Roman" w:hAnsi="Times New Roman" w:cs="Times New Roman"/>
        </w:rPr>
        <w:t>Educators should always be</w:t>
      </w:r>
      <w:r w:rsidR="00D62C2C">
        <w:rPr>
          <w:rFonts w:ascii="Times New Roman" w:hAnsi="Times New Roman" w:cs="Times New Roman"/>
        </w:rPr>
        <w:t xml:space="preserve"> e</w:t>
      </w:r>
      <w:r w:rsidR="00AD12B3">
        <w:rPr>
          <w:rFonts w:ascii="Times New Roman" w:hAnsi="Times New Roman" w:cs="Times New Roman"/>
        </w:rPr>
        <w:t>mbracing controversy as a hospitable choice,</w:t>
      </w:r>
      <w:r w:rsidR="007D6CA0">
        <w:rPr>
          <w:rFonts w:ascii="Times New Roman" w:hAnsi="Times New Roman" w:cs="Times New Roman"/>
        </w:rPr>
        <w:t xml:space="preserve"> therefore, </w:t>
      </w:r>
      <w:r w:rsidR="008E50EC">
        <w:rPr>
          <w:rFonts w:ascii="Times New Roman" w:hAnsi="Times New Roman" w:cs="Times New Roman"/>
        </w:rPr>
        <w:t>affecting</w:t>
      </w:r>
      <w:r w:rsidR="007D6CA0">
        <w:rPr>
          <w:rFonts w:ascii="Times New Roman" w:hAnsi="Times New Roman" w:cs="Times New Roman"/>
        </w:rPr>
        <w:t xml:space="preserve"> </w:t>
      </w:r>
      <w:r w:rsidR="00AD12B3">
        <w:rPr>
          <w:rFonts w:ascii="Times New Roman" w:hAnsi="Times New Roman" w:cs="Times New Roman"/>
        </w:rPr>
        <w:t xml:space="preserve">sex education discussions </w:t>
      </w:r>
      <w:r w:rsidR="008E50EC">
        <w:rPr>
          <w:rFonts w:ascii="Times New Roman" w:hAnsi="Times New Roman" w:cs="Times New Roman"/>
        </w:rPr>
        <w:t xml:space="preserve">to be </w:t>
      </w:r>
      <w:r w:rsidR="00AD12B3">
        <w:rPr>
          <w:rFonts w:ascii="Times New Roman" w:hAnsi="Times New Roman" w:cs="Times New Roman"/>
        </w:rPr>
        <w:t>easier, more real for the students, and “might make possible an education that welcomes queerness as both strange and ordinary in its manifestations and as quality of experience that could be made relevant for anyone” (Gilbert, 2014, p. 83).</w:t>
      </w:r>
      <w:r w:rsidR="00F851F3">
        <w:rPr>
          <w:rFonts w:ascii="Times New Roman" w:hAnsi="Times New Roman" w:cs="Times New Roman"/>
        </w:rPr>
        <w:t xml:space="preserve"> </w:t>
      </w:r>
      <w:r w:rsidR="000634DC">
        <w:rPr>
          <w:rFonts w:ascii="Times New Roman" w:hAnsi="Times New Roman" w:cs="Times New Roman"/>
        </w:rPr>
        <w:t>An alternative</w:t>
      </w:r>
      <w:r w:rsidR="007D6CA0">
        <w:rPr>
          <w:rFonts w:ascii="Times New Roman" w:hAnsi="Times New Roman" w:cs="Times New Roman"/>
        </w:rPr>
        <w:t xml:space="preserve"> view of what we see, or </w:t>
      </w:r>
      <w:r w:rsidR="000634DC">
        <w:rPr>
          <w:rFonts w:ascii="Times New Roman" w:hAnsi="Times New Roman" w:cs="Times New Roman"/>
        </w:rPr>
        <w:t xml:space="preserve">alternative </w:t>
      </w:r>
      <w:r w:rsidR="00D62C2C">
        <w:rPr>
          <w:rFonts w:ascii="Times New Roman" w:hAnsi="Times New Roman" w:cs="Times New Roman"/>
        </w:rPr>
        <w:t>way of teaching</w:t>
      </w:r>
      <w:r w:rsidR="007D6CA0">
        <w:rPr>
          <w:rFonts w:ascii="Times New Roman" w:hAnsi="Times New Roman" w:cs="Times New Roman"/>
        </w:rPr>
        <w:t xml:space="preserve"> sex education</w:t>
      </w:r>
      <w:r w:rsidR="00355B55">
        <w:rPr>
          <w:rFonts w:ascii="Times New Roman" w:hAnsi="Times New Roman" w:cs="Times New Roman"/>
        </w:rPr>
        <w:t>,</w:t>
      </w:r>
      <w:r w:rsidR="007D6CA0">
        <w:rPr>
          <w:rFonts w:ascii="Times New Roman" w:hAnsi="Times New Roman" w:cs="Times New Roman"/>
        </w:rPr>
        <w:t xml:space="preserve"> pushes learni</w:t>
      </w:r>
      <w:r w:rsidR="00C41FB2">
        <w:rPr>
          <w:rFonts w:ascii="Times New Roman" w:hAnsi="Times New Roman" w:cs="Times New Roman"/>
        </w:rPr>
        <w:t>ng to be different and relevant.</w:t>
      </w:r>
    </w:p>
    <w:p w14:paraId="3DB4F439" w14:textId="7E99C3BD" w:rsidR="00992D94" w:rsidRDefault="00992D94">
      <w:pPr>
        <w:rPr>
          <w:rFonts w:ascii="Times New Roman" w:hAnsi="Times New Roman" w:cs="Times New Roman"/>
        </w:rPr>
      </w:pPr>
    </w:p>
    <w:p w14:paraId="6BF7134F" w14:textId="77777777" w:rsidR="0090055A" w:rsidRPr="00BF12BC" w:rsidRDefault="0090055A">
      <w:pPr>
        <w:rPr>
          <w:rFonts w:ascii="Times New Roman" w:hAnsi="Times New Roman" w:cs="Times New Roman"/>
        </w:rPr>
      </w:pPr>
    </w:p>
    <w:p w14:paraId="69DB2009" w14:textId="43FF11F3" w:rsidR="003D732A" w:rsidRPr="003F651F" w:rsidRDefault="00E510B2">
      <w:pPr>
        <w:rPr>
          <w:rFonts w:ascii="Times New Roman" w:hAnsi="Times New Roman" w:cs="Times New Roman"/>
          <w:b/>
          <w:sz w:val="28"/>
        </w:rPr>
      </w:pPr>
      <w:r w:rsidRPr="003F651F">
        <w:rPr>
          <w:rFonts w:ascii="Times New Roman" w:hAnsi="Times New Roman" w:cs="Times New Roman"/>
          <w:b/>
          <w:sz w:val="28"/>
        </w:rPr>
        <w:t>Photo 4:</w:t>
      </w:r>
    </w:p>
    <w:p w14:paraId="0A871118" w14:textId="1E70391B" w:rsidR="009B6255" w:rsidRDefault="00E510B2">
      <w:pPr>
        <w:rPr>
          <w:rFonts w:ascii="Times New Roman" w:hAnsi="Times New Roman" w:cs="Times New Roman"/>
        </w:rPr>
      </w:pPr>
      <w:r>
        <w:rPr>
          <w:rFonts w:ascii="Times New Roman" w:hAnsi="Times New Roman" w:cs="Times New Roman"/>
          <w:noProof/>
        </w:rPr>
        <w:drawing>
          <wp:inline distT="0" distB="0" distL="0" distR="0" wp14:anchorId="524B72C9" wp14:editId="29CAEA49">
            <wp:extent cx="5716249" cy="428718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839.jpeg"/>
                    <pic:cNvPicPr/>
                  </pic:nvPicPr>
                  <pic:blipFill>
                    <a:blip r:embed="rId10">
                      <a:extLst>
                        <a:ext uri="{28A0092B-C50C-407E-A947-70E740481C1C}">
                          <a14:useLocalDpi xmlns:a14="http://schemas.microsoft.com/office/drawing/2010/main" val="0"/>
                        </a:ext>
                      </a:extLst>
                    </a:blip>
                    <a:stretch>
                      <a:fillRect/>
                    </a:stretch>
                  </pic:blipFill>
                  <pic:spPr>
                    <a:xfrm>
                      <a:off x="0" y="0"/>
                      <a:ext cx="5717903" cy="4288428"/>
                    </a:xfrm>
                    <a:prstGeom prst="rect">
                      <a:avLst/>
                    </a:prstGeom>
                  </pic:spPr>
                </pic:pic>
              </a:graphicData>
            </a:graphic>
          </wp:inline>
        </w:drawing>
      </w:r>
    </w:p>
    <w:p w14:paraId="55D35F40" w14:textId="75308845" w:rsidR="00FB53E0" w:rsidRDefault="00206720">
      <w:pPr>
        <w:rPr>
          <w:rFonts w:ascii="Times New Roman" w:hAnsi="Times New Roman" w:cs="Times New Roman"/>
        </w:rPr>
      </w:pPr>
      <w:r>
        <w:rPr>
          <w:rFonts w:ascii="Times New Roman" w:hAnsi="Times New Roman" w:cs="Times New Roman"/>
        </w:rPr>
        <w:lastRenderedPageBreak/>
        <w:tab/>
      </w:r>
      <w:r w:rsidR="00E510B2">
        <w:rPr>
          <w:rFonts w:ascii="Times New Roman" w:hAnsi="Times New Roman" w:cs="Times New Roman"/>
        </w:rPr>
        <w:t>This is a photo of lilacs in my backyard</w:t>
      </w:r>
      <w:r w:rsidR="00FB53E0">
        <w:rPr>
          <w:rFonts w:ascii="Times New Roman" w:hAnsi="Times New Roman" w:cs="Times New Roman"/>
        </w:rPr>
        <w:t xml:space="preserve"> from a underneath camera view. In </w:t>
      </w:r>
      <w:r w:rsidR="0090055A">
        <w:rPr>
          <w:rFonts w:ascii="Times New Roman" w:hAnsi="Times New Roman" w:cs="Times New Roman"/>
        </w:rPr>
        <w:t>relation</w:t>
      </w:r>
      <w:r w:rsidR="00FB53E0">
        <w:rPr>
          <w:rFonts w:ascii="Times New Roman" w:hAnsi="Times New Roman" w:cs="Times New Roman"/>
        </w:rPr>
        <w:t xml:space="preserve"> to the previous photo, it is to the right of the lilac bush.</w:t>
      </w:r>
    </w:p>
    <w:p w14:paraId="240E549E" w14:textId="1E8B1823" w:rsidR="00FB53E0" w:rsidRDefault="00FB53E0">
      <w:pPr>
        <w:rPr>
          <w:rFonts w:ascii="Times New Roman" w:hAnsi="Times New Roman" w:cs="Times New Roman"/>
        </w:rPr>
      </w:pPr>
    </w:p>
    <w:p w14:paraId="5929C085" w14:textId="78DC3524" w:rsidR="00D94749" w:rsidRDefault="00D94749">
      <w:pPr>
        <w:rPr>
          <w:rFonts w:ascii="Times New Roman" w:hAnsi="Times New Roman" w:cs="Times New Roman"/>
        </w:rPr>
      </w:pPr>
      <w:r>
        <w:rPr>
          <w:rFonts w:ascii="Times New Roman" w:hAnsi="Times New Roman" w:cs="Times New Roman"/>
        </w:rPr>
        <w:tab/>
        <w:t xml:space="preserve">This photo affects me in that it gives me an alternate perspective from what I normally see, this will be discussed later. It also encourages me to think of how the alignment of what is in the photo are related and the impact that that has on me. I can affect the photo by acknowledging the beauty of the lilacs and double rainbow. These aspects of nature may be the focus of this photo for most viewers, but I can also affect it by drawing the attention to the other aspects, </w:t>
      </w:r>
      <w:r w:rsidR="000F6E03">
        <w:rPr>
          <w:rFonts w:ascii="Times New Roman" w:hAnsi="Times New Roman" w:cs="Times New Roman"/>
        </w:rPr>
        <w:t>and to be seen as more than just one thing/image. For example, the photo can be viewed with the fence and house</w:t>
      </w:r>
      <w:r w:rsidR="002D37F3">
        <w:rPr>
          <w:rFonts w:ascii="Times New Roman" w:hAnsi="Times New Roman" w:cs="Times New Roman"/>
        </w:rPr>
        <w:t xml:space="preserve"> instead of only the lilacs, rainbows and sky</w:t>
      </w:r>
      <w:r>
        <w:rPr>
          <w:rFonts w:ascii="Times New Roman" w:hAnsi="Times New Roman" w:cs="Times New Roman"/>
        </w:rPr>
        <w:t>. If I draw the attention of the photo as a whole to others,</w:t>
      </w:r>
      <w:r w:rsidR="00F65B4E">
        <w:rPr>
          <w:rFonts w:ascii="Times New Roman" w:hAnsi="Times New Roman" w:cs="Times New Roman"/>
        </w:rPr>
        <w:t xml:space="preserve"> every aspect can be appreciated.</w:t>
      </w:r>
    </w:p>
    <w:p w14:paraId="022357A1" w14:textId="20E57A21" w:rsidR="00D94749" w:rsidRDefault="00D94749">
      <w:pPr>
        <w:rPr>
          <w:rFonts w:ascii="Times New Roman" w:hAnsi="Times New Roman" w:cs="Times New Roman"/>
        </w:rPr>
      </w:pPr>
      <w:r>
        <w:rPr>
          <w:rFonts w:ascii="Times New Roman" w:hAnsi="Times New Roman" w:cs="Times New Roman"/>
        </w:rPr>
        <w:tab/>
      </w:r>
    </w:p>
    <w:p w14:paraId="59EDDD48" w14:textId="66A6C199" w:rsidR="00D62C2C" w:rsidRDefault="00FB53E0">
      <w:pPr>
        <w:rPr>
          <w:rFonts w:ascii="Times New Roman" w:hAnsi="Times New Roman" w:cs="Times New Roman"/>
        </w:rPr>
      </w:pPr>
      <w:r>
        <w:rPr>
          <w:rFonts w:ascii="Times New Roman" w:hAnsi="Times New Roman" w:cs="Times New Roman"/>
        </w:rPr>
        <w:tab/>
      </w:r>
      <w:r w:rsidR="002068C3">
        <w:rPr>
          <w:rFonts w:ascii="Times New Roman" w:hAnsi="Times New Roman" w:cs="Times New Roman"/>
        </w:rPr>
        <w:t xml:space="preserve">What stood out to me in this photo is the double rainbow. At a different angle/perspective, the rainbow may not be visible, or </w:t>
      </w:r>
      <w:r w:rsidR="0090055A">
        <w:rPr>
          <w:rFonts w:ascii="Times New Roman" w:hAnsi="Times New Roman" w:cs="Times New Roman"/>
        </w:rPr>
        <w:t>appear to be as significant to some,</w:t>
      </w:r>
      <w:r w:rsidR="002068C3">
        <w:rPr>
          <w:rFonts w:ascii="Times New Roman" w:hAnsi="Times New Roman" w:cs="Times New Roman"/>
        </w:rPr>
        <w:t xml:space="preserve"> but </w:t>
      </w:r>
      <w:r w:rsidR="0090055A">
        <w:rPr>
          <w:rFonts w:ascii="Times New Roman" w:hAnsi="Times New Roman" w:cs="Times New Roman"/>
        </w:rPr>
        <w:t xml:space="preserve">it is </w:t>
      </w:r>
      <w:r w:rsidR="00C8331E">
        <w:rPr>
          <w:rFonts w:ascii="Times New Roman" w:hAnsi="Times New Roman" w:cs="Times New Roman"/>
        </w:rPr>
        <w:t>noticeable to me. This may be</w:t>
      </w:r>
      <w:r w:rsidR="006F1670">
        <w:rPr>
          <w:rFonts w:ascii="Times New Roman" w:hAnsi="Times New Roman" w:cs="Times New Roman"/>
        </w:rPr>
        <w:t xml:space="preserve"> </w:t>
      </w:r>
      <w:r w:rsidR="002F7134">
        <w:rPr>
          <w:rFonts w:ascii="Times New Roman" w:hAnsi="Times New Roman" w:cs="Times New Roman"/>
        </w:rPr>
        <w:t xml:space="preserve">representative of teaching students and being able to learn as adults to look at and examine what may not be as obvious at first. I think that Allen </w:t>
      </w:r>
      <w:r w:rsidR="00893B87">
        <w:rPr>
          <w:rFonts w:ascii="Times New Roman" w:hAnsi="Times New Roman" w:cs="Times New Roman"/>
        </w:rPr>
        <w:t>(2015</w:t>
      </w:r>
      <w:r w:rsidR="002F7134">
        <w:rPr>
          <w:rFonts w:ascii="Times New Roman" w:hAnsi="Times New Roman" w:cs="Times New Roman"/>
        </w:rPr>
        <w:t>) did an exce</w:t>
      </w:r>
      <w:r w:rsidR="00C7797C">
        <w:rPr>
          <w:rFonts w:ascii="Times New Roman" w:hAnsi="Times New Roman" w:cs="Times New Roman"/>
        </w:rPr>
        <w:t>llent jo</w:t>
      </w:r>
      <w:r w:rsidR="00893B87">
        <w:rPr>
          <w:rFonts w:ascii="Times New Roman" w:hAnsi="Times New Roman" w:cs="Times New Roman"/>
        </w:rPr>
        <w:t xml:space="preserve">b of </w:t>
      </w:r>
      <w:r w:rsidR="008E50EC">
        <w:rPr>
          <w:rFonts w:ascii="Times New Roman" w:hAnsi="Times New Roman" w:cs="Times New Roman"/>
        </w:rPr>
        <w:t xml:space="preserve">representing this importance </w:t>
      </w:r>
      <w:r w:rsidR="00C77FD5">
        <w:rPr>
          <w:rFonts w:ascii="Times New Roman" w:hAnsi="Times New Roman" w:cs="Times New Roman"/>
        </w:rPr>
        <w:t xml:space="preserve">of paying careful attention </w:t>
      </w:r>
      <w:r w:rsidR="00F77983">
        <w:rPr>
          <w:rFonts w:ascii="Times New Roman" w:hAnsi="Times New Roman" w:cs="Times New Roman"/>
        </w:rPr>
        <w:t xml:space="preserve">to our surroundings </w:t>
      </w:r>
      <w:r w:rsidR="008E50EC">
        <w:rPr>
          <w:rFonts w:ascii="Times New Roman" w:hAnsi="Times New Roman" w:cs="Times New Roman"/>
        </w:rPr>
        <w:t xml:space="preserve">in her article; “although mobile phones were not initially noticed by [Allen] as a researcher, nor spontaneously remarked upon by </w:t>
      </w:r>
      <w:r w:rsidR="009A3B89">
        <w:rPr>
          <w:rFonts w:ascii="Times New Roman" w:hAnsi="Times New Roman" w:cs="Times New Roman"/>
        </w:rPr>
        <w:t xml:space="preserve">[student] </w:t>
      </w:r>
      <w:r w:rsidR="008E50EC">
        <w:rPr>
          <w:rFonts w:ascii="Times New Roman" w:hAnsi="Times New Roman" w:cs="Times New Roman"/>
        </w:rPr>
        <w:t xml:space="preserve">participants, their recurrence in photographs and by implication their role in the production of sexuality at </w:t>
      </w:r>
      <w:r w:rsidR="0064122E">
        <w:rPr>
          <w:rFonts w:ascii="Times New Roman" w:hAnsi="Times New Roman" w:cs="Times New Roman"/>
        </w:rPr>
        <w:t>school could not be ignored” (p. 952).</w:t>
      </w:r>
      <w:r w:rsidR="00C77FD5">
        <w:rPr>
          <w:rFonts w:ascii="Times New Roman" w:hAnsi="Times New Roman" w:cs="Times New Roman"/>
        </w:rPr>
        <w:t xml:space="preserve"> By taking time to notice what is reoccurring Allen (2015) was able to gain knowledge of how mobile phones affect sexuality</w:t>
      </w:r>
      <w:r w:rsidR="00036C18">
        <w:rPr>
          <w:rFonts w:ascii="Times New Roman" w:hAnsi="Times New Roman" w:cs="Times New Roman"/>
        </w:rPr>
        <w:t xml:space="preserve">, </w:t>
      </w:r>
      <w:r w:rsidR="000A1AED">
        <w:rPr>
          <w:rFonts w:ascii="Times New Roman" w:hAnsi="Times New Roman" w:cs="Times New Roman"/>
        </w:rPr>
        <w:t>thus, affecting her students with this realization/</w:t>
      </w:r>
      <w:r w:rsidR="006737BF">
        <w:rPr>
          <w:rFonts w:ascii="Times New Roman" w:hAnsi="Times New Roman" w:cs="Times New Roman"/>
        </w:rPr>
        <w:t xml:space="preserve">gained </w:t>
      </w:r>
      <w:r w:rsidR="000A1AED">
        <w:rPr>
          <w:rFonts w:ascii="Times New Roman" w:hAnsi="Times New Roman" w:cs="Times New Roman"/>
        </w:rPr>
        <w:t>knowledge too.</w:t>
      </w:r>
      <w:r w:rsidR="00C77FD5">
        <w:rPr>
          <w:rFonts w:ascii="Times New Roman" w:hAnsi="Times New Roman" w:cs="Times New Roman"/>
        </w:rPr>
        <w:t xml:space="preserve"> Similarly, by noticing and internalizing this photo, my behavior and thoughts about nature’s beauty will change, </w:t>
      </w:r>
      <w:r w:rsidR="004538A1">
        <w:rPr>
          <w:rFonts w:ascii="Times New Roman" w:hAnsi="Times New Roman" w:cs="Times New Roman"/>
        </w:rPr>
        <w:t>and that may impact my teaching going forward.</w:t>
      </w:r>
      <w:r w:rsidR="000A1AED">
        <w:rPr>
          <w:rFonts w:ascii="Times New Roman" w:hAnsi="Times New Roman" w:cs="Times New Roman"/>
        </w:rPr>
        <w:t xml:space="preserve"> </w:t>
      </w:r>
      <w:r w:rsidR="00563765">
        <w:rPr>
          <w:rFonts w:ascii="Times New Roman" w:hAnsi="Times New Roman" w:cs="Times New Roman"/>
        </w:rPr>
        <w:t xml:space="preserve">I can learn </w:t>
      </w:r>
      <w:r w:rsidR="00C96C80">
        <w:rPr>
          <w:rFonts w:ascii="Times New Roman" w:hAnsi="Times New Roman" w:cs="Times New Roman"/>
        </w:rPr>
        <w:t xml:space="preserve">how to be more attentive to how sexuality </w:t>
      </w:r>
      <w:r w:rsidR="00F14710">
        <w:rPr>
          <w:rFonts w:ascii="Times New Roman" w:hAnsi="Times New Roman" w:cs="Times New Roman"/>
        </w:rPr>
        <w:t>is produced in schoo</w:t>
      </w:r>
      <w:r w:rsidR="00D62C2C">
        <w:rPr>
          <w:rFonts w:ascii="Times New Roman" w:hAnsi="Times New Roman" w:cs="Times New Roman"/>
        </w:rPr>
        <w:t>ls, as Allen (2015) highlights</w:t>
      </w:r>
      <w:r w:rsidR="00F97C70">
        <w:rPr>
          <w:rFonts w:ascii="Times New Roman" w:hAnsi="Times New Roman" w:cs="Times New Roman"/>
        </w:rPr>
        <w:t xml:space="preserve"> by viewing my surroundings from a different perspective.</w:t>
      </w:r>
    </w:p>
    <w:p w14:paraId="58B76349" w14:textId="0E68BE97" w:rsidR="00D62C2C" w:rsidRDefault="00D62C2C">
      <w:pPr>
        <w:rPr>
          <w:rFonts w:ascii="Times New Roman" w:hAnsi="Times New Roman" w:cs="Times New Roman"/>
        </w:rPr>
      </w:pPr>
    </w:p>
    <w:p w14:paraId="2A154AE5" w14:textId="5C83CE20" w:rsidR="00D62C2C" w:rsidRDefault="00D62C2C">
      <w:pPr>
        <w:rPr>
          <w:rFonts w:ascii="Times New Roman" w:hAnsi="Times New Roman" w:cs="Times New Roman"/>
        </w:rPr>
      </w:pPr>
      <w:r>
        <w:rPr>
          <w:rFonts w:ascii="Times New Roman" w:hAnsi="Times New Roman" w:cs="Times New Roman"/>
        </w:rPr>
        <w:tab/>
        <w:t>I see the two rainbows as represent</w:t>
      </w:r>
      <w:r w:rsidR="00FA4B54">
        <w:rPr>
          <w:rFonts w:ascii="Times New Roman" w:hAnsi="Times New Roman" w:cs="Times New Roman"/>
        </w:rPr>
        <w:t>ations of a</w:t>
      </w:r>
      <w:r>
        <w:rPr>
          <w:rFonts w:ascii="Times New Roman" w:hAnsi="Times New Roman" w:cs="Times New Roman"/>
        </w:rPr>
        <w:t xml:space="preserve"> student’s identity, including</w:t>
      </w:r>
      <w:r w:rsidR="00FA4B54">
        <w:rPr>
          <w:rFonts w:ascii="Times New Roman" w:hAnsi="Times New Roman" w:cs="Times New Roman"/>
        </w:rPr>
        <w:t xml:space="preserve"> their</w:t>
      </w:r>
      <w:r>
        <w:rPr>
          <w:rFonts w:ascii="Times New Roman" w:hAnsi="Times New Roman" w:cs="Times New Roman"/>
        </w:rPr>
        <w:t xml:space="preserve"> sexuality. The rainbow to the right </w:t>
      </w:r>
      <w:r w:rsidR="00FA4B54">
        <w:rPr>
          <w:rFonts w:ascii="Times New Roman" w:hAnsi="Times New Roman" w:cs="Times New Roman"/>
        </w:rPr>
        <w:t>may</w:t>
      </w:r>
      <w:r>
        <w:rPr>
          <w:rFonts w:ascii="Times New Roman" w:hAnsi="Times New Roman" w:cs="Times New Roman"/>
        </w:rPr>
        <w:t xml:space="preserve"> represent a student</w:t>
      </w:r>
      <w:r w:rsidR="00E56B83">
        <w:rPr>
          <w:rFonts w:ascii="Times New Roman" w:hAnsi="Times New Roman" w:cs="Times New Roman"/>
        </w:rPr>
        <w:t xml:space="preserve">’s </w:t>
      </w:r>
      <w:r w:rsidR="00FA4B54">
        <w:rPr>
          <w:rFonts w:ascii="Times New Roman" w:hAnsi="Times New Roman" w:cs="Times New Roman"/>
        </w:rPr>
        <w:t xml:space="preserve">fluid </w:t>
      </w:r>
      <w:r w:rsidR="00E56B83">
        <w:rPr>
          <w:rFonts w:ascii="Times New Roman" w:hAnsi="Times New Roman" w:cs="Times New Roman"/>
        </w:rPr>
        <w:t>sexualit</w:t>
      </w:r>
      <w:r w:rsidR="00FA4B54">
        <w:rPr>
          <w:rFonts w:ascii="Times New Roman" w:hAnsi="Times New Roman" w:cs="Times New Roman"/>
        </w:rPr>
        <w:t xml:space="preserve">y </w:t>
      </w:r>
      <w:r>
        <w:rPr>
          <w:rFonts w:ascii="Times New Roman" w:hAnsi="Times New Roman" w:cs="Times New Roman"/>
        </w:rPr>
        <w:t xml:space="preserve">and the small rainbow could be the reflection </w:t>
      </w:r>
      <w:r w:rsidR="00054432">
        <w:rPr>
          <w:rFonts w:ascii="Times New Roman" w:hAnsi="Times New Roman" w:cs="Times New Roman"/>
        </w:rPr>
        <w:t>of heterosexual’s</w:t>
      </w:r>
      <w:r>
        <w:rPr>
          <w:rFonts w:ascii="Times New Roman" w:hAnsi="Times New Roman" w:cs="Times New Roman"/>
        </w:rPr>
        <w:t xml:space="preserve"> identity that they</w:t>
      </w:r>
      <w:r w:rsidR="00E76458">
        <w:rPr>
          <w:rFonts w:ascii="Times New Roman" w:hAnsi="Times New Roman" w:cs="Times New Roman"/>
        </w:rPr>
        <w:t xml:space="preserve"> see in society (Warner, 1999). </w:t>
      </w:r>
      <w:r w:rsidR="00054432">
        <w:rPr>
          <w:rFonts w:ascii="Times New Roman" w:hAnsi="Times New Roman" w:cs="Times New Roman"/>
        </w:rPr>
        <w:t xml:space="preserve">The lilac </w:t>
      </w:r>
      <w:r w:rsidR="00CC3152">
        <w:rPr>
          <w:rFonts w:ascii="Times New Roman" w:hAnsi="Times New Roman" w:cs="Times New Roman"/>
        </w:rPr>
        <w:t>that interferes and appears to stop</w:t>
      </w:r>
      <w:r w:rsidR="00910964">
        <w:rPr>
          <w:rFonts w:ascii="Times New Roman" w:hAnsi="Times New Roman" w:cs="Times New Roman"/>
        </w:rPr>
        <w:t xml:space="preserve"> the second</w:t>
      </w:r>
      <w:r w:rsidR="001C0466">
        <w:rPr>
          <w:rFonts w:ascii="Times New Roman" w:hAnsi="Times New Roman" w:cs="Times New Roman"/>
        </w:rPr>
        <w:t xml:space="preserve"> (left)</w:t>
      </w:r>
      <w:r w:rsidR="00910964">
        <w:rPr>
          <w:rFonts w:ascii="Times New Roman" w:hAnsi="Times New Roman" w:cs="Times New Roman"/>
        </w:rPr>
        <w:t xml:space="preserve"> rainbow </w:t>
      </w:r>
      <w:r w:rsidR="00D05C43">
        <w:rPr>
          <w:rFonts w:ascii="Times New Roman" w:hAnsi="Times New Roman" w:cs="Times New Roman"/>
        </w:rPr>
        <w:t>may represent</w:t>
      </w:r>
      <w:r w:rsidR="009750F8">
        <w:rPr>
          <w:rFonts w:ascii="Times New Roman" w:hAnsi="Times New Roman" w:cs="Times New Roman"/>
        </w:rPr>
        <w:t xml:space="preserve"> the interruption that educators, parents, peers, and the rest of society takes control of in order to </w:t>
      </w:r>
      <w:r w:rsidR="00BD6070">
        <w:rPr>
          <w:rFonts w:ascii="Times New Roman" w:hAnsi="Times New Roman" w:cs="Times New Roman"/>
        </w:rPr>
        <w:t xml:space="preserve">decrease and prevent LGBTQ+ people to be </w:t>
      </w:r>
      <w:r w:rsidR="00BA5090">
        <w:rPr>
          <w:rFonts w:ascii="Times New Roman" w:hAnsi="Times New Roman" w:cs="Times New Roman"/>
        </w:rPr>
        <w:t>represented</w:t>
      </w:r>
      <w:r w:rsidR="00133096">
        <w:rPr>
          <w:rFonts w:ascii="Times New Roman" w:hAnsi="Times New Roman" w:cs="Times New Roman"/>
        </w:rPr>
        <w:t xml:space="preserve"> in society.</w:t>
      </w:r>
      <w:r w:rsidR="00BD6070">
        <w:rPr>
          <w:rFonts w:ascii="Times New Roman" w:hAnsi="Times New Roman" w:cs="Times New Roman"/>
        </w:rPr>
        <w:t xml:space="preserve"> </w:t>
      </w:r>
      <w:r w:rsidR="00D05C43">
        <w:rPr>
          <w:rFonts w:ascii="Times New Roman" w:hAnsi="Times New Roman" w:cs="Times New Roman"/>
        </w:rPr>
        <w:t xml:space="preserve">This is a form of hatred by refusing to accept other’s sexuality. </w:t>
      </w:r>
      <w:r w:rsidR="00E76458">
        <w:rPr>
          <w:rFonts w:ascii="Times New Roman" w:hAnsi="Times New Roman" w:cs="Times New Roman"/>
        </w:rPr>
        <w:t>The reflection in society will always be there for heterosexuals and will always reinforce their identity; however, the true i</w:t>
      </w:r>
      <w:r w:rsidR="009D1BB4">
        <w:rPr>
          <w:rFonts w:ascii="Times New Roman" w:hAnsi="Times New Roman" w:cs="Times New Roman"/>
        </w:rPr>
        <w:t>s not same for LG</w:t>
      </w:r>
      <w:r w:rsidR="00C90051">
        <w:rPr>
          <w:rFonts w:ascii="Times New Roman" w:hAnsi="Times New Roman" w:cs="Times New Roman"/>
        </w:rPr>
        <w:t>BTQ+ students.</w:t>
      </w:r>
    </w:p>
    <w:p w14:paraId="7EADCC81" w14:textId="74F042CB" w:rsidR="00E510B2" w:rsidRDefault="00E510B2">
      <w:pPr>
        <w:rPr>
          <w:rFonts w:ascii="Times New Roman" w:hAnsi="Times New Roman" w:cs="Times New Roman"/>
        </w:rPr>
      </w:pPr>
    </w:p>
    <w:p w14:paraId="5FEE20BD" w14:textId="4D6AD8F0" w:rsidR="000B17DB" w:rsidRPr="00BF12BC" w:rsidRDefault="000B17DB">
      <w:pPr>
        <w:rPr>
          <w:rFonts w:ascii="Times New Roman" w:hAnsi="Times New Roman" w:cs="Times New Roman"/>
        </w:rPr>
      </w:pPr>
    </w:p>
    <w:p w14:paraId="74D55386" w14:textId="4C6ED2C9" w:rsidR="00893B87" w:rsidRPr="00D31414" w:rsidRDefault="003D732A" w:rsidP="00662420">
      <w:pPr>
        <w:contextualSpacing/>
        <w:jc w:val="center"/>
        <w:rPr>
          <w:rFonts w:ascii="Times New Roman" w:hAnsi="Times New Roman" w:cs="Times New Roman"/>
        </w:rPr>
      </w:pPr>
      <w:r w:rsidRPr="00D31414">
        <w:rPr>
          <w:rFonts w:ascii="Times New Roman" w:hAnsi="Times New Roman" w:cs="Times New Roman"/>
        </w:rPr>
        <w:t>References</w:t>
      </w:r>
    </w:p>
    <w:p w14:paraId="5299501F" w14:textId="5D9A2648" w:rsidR="00D31414" w:rsidRPr="00D31414" w:rsidRDefault="00D31414" w:rsidP="00662420">
      <w:pPr>
        <w:pStyle w:val="NormalWeb"/>
      </w:pPr>
      <w:r w:rsidRPr="00D31414">
        <w:t xml:space="preserve">Alldred, P. and Fox, N.J. (2015). The sexuality-assemblages of young men: A new materialistic </w:t>
      </w:r>
      <w:r>
        <w:tab/>
      </w:r>
      <w:r w:rsidRPr="00D31414">
        <w:t xml:space="preserve">analysis. </w:t>
      </w:r>
      <w:r w:rsidRPr="00D31414">
        <w:rPr>
          <w:i/>
        </w:rPr>
        <w:t>Sexualities 18</w:t>
      </w:r>
      <w:r w:rsidRPr="00D31414">
        <w:t xml:space="preserve">(8), 905-920. DOI: 10.1177/1363460715579132 </w:t>
      </w:r>
    </w:p>
    <w:p w14:paraId="3DB9EF6F" w14:textId="2865B325" w:rsidR="00D31414" w:rsidRDefault="00893B87" w:rsidP="00662420">
      <w:pPr>
        <w:pStyle w:val="NormalWeb"/>
        <w:spacing w:before="0" w:beforeAutospacing="0" w:after="0" w:afterAutospacing="0"/>
        <w:contextualSpacing/>
      </w:pPr>
      <w:r w:rsidRPr="00D31414">
        <w:t xml:space="preserve">Allen, </w:t>
      </w:r>
      <w:r w:rsidR="006D0F0C" w:rsidRPr="00D31414">
        <w:t xml:space="preserve">L. </w:t>
      </w:r>
      <w:r w:rsidRPr="00D31414">
        <w:t>(2015).</w:t>
      </w:r>
      <w:r w:rsidR="006D0F0C" w:rsidRPr="00D31414">
        <w:t xml:space="preserve"> The power of things! A ‘new’ ontology of sexuality at school. </w:t>
      </w:r>
      <w:r w:rsidR="006D0F0C" w:rsidRPr="00D31414">
        <w:rPr>
          <w:i/>
        </w:rPr>
        <w:t>Sexualiti</w:t>
      </w:r>
      <w:r w:rsidR="00444815" w:rsidRPr="00D31414">
        <w:rPr>
          <w:i/>
        </w:rPr>
        <w:t xml:space="preserve">es </w:t>
      </w:r>
      <w:r w:rsidR="00444815" w:rsidRPr="00D31414">
        <w:rPr>
          <w:i/>
        </w:rPr>
        <w:tab/>
        <w:t>18</w:t>
      </w:r>
      <w:r w:rsidR="00444815" w:rsidRPr="00D31414">
        <w:t>(8), 941-958.</w:t>
      </w:r>
      <w:r w:rsidR="006D0F0C" w:rsidRPr="00D31414">
        <w:rPr>
          <w:i/>
        </w:rPr>
        <w:t xml:space="preserve"> </w:t>
      </w:r>
      <w:r w:rsidR="006D0F0C" w:rsidRPr="00D31414">
        <w:t xml:space="preserve">DOI: 10.1177/1363460714550920 </w:t>
      </w:r>
    </w:p>
    <w:p w14:paraId="609662FD" w14:textId="77777777" w:rsidR="00662420" w:rsidRPr="00D31414" w:rsidRDefault="00662420" w:rsidP="00662420">
      <w:pPr>
        <w:pStyle w:val="NormalWeb"/>
        <w:spacing w:before="0" w:beforeAutospacing="0" w:after="0" w:afterAutospacing="0"/>
        <w:contextualSpacing/>
      </w:pPr>
    </w:p>
    <w:p w14:paraId="33BB376C" w14:textId="046067DE" w:rsidR="00607B68" w:rsidRDefault="00607B68" w:rsidP="00662420">
      <w:pPr>
        <w:contextualSpacing/>
        <w:rPr>
          <w:rFonts w:ascii="Times New Roman" w:eastAsia="Times New Roman" w:hAnsi="Times New Roman" w:cs="Times New Roman"/>
          <w:color w:val="323232"/>
          <w:shd w:val="clear" w:color="auto" w:fill="FFFFFF"/>
          <w:lang w:val="en-CA"/>
        </w:rPr>
      </w:pPr>
      <w:r w:rsidRPr="00D31414">
        <w:rPr>
          <w:rFonts w:ascii="Times New Roman" w:eastAsia="Times New Roman" w:hAnsi="Times New Roman" w:cs="Times New Roman"/>
          <w:color w:val="323232"/>
          <w:shd w:val="clear" w:color="auto" w:fill="FFFFFF"/>
          <w:lang w:val="en-CA"/>
        </w:rPr>
        <w:lastRenderedPageBreak/>
        <w:t>Gilbert, J. (2014). </w:t>
      </w:r>
      <w:r w:rsidRPr="00D31414">
        <w:rPr>
          <w:rFonts w:ascii="Times New Roman" w:eastAsia="Times New Roman" w:hAnsi="Times New Roman" w:cs="Times New Roman"/>
          <w:i/>
          <w:iCs/>
          <w:color w:val="323232"/>
          <w:shd w:val="clear" w:color="auto" w:fill="FFFFFF"/>
          <w:lang w:val="en-CA"/>
        </w:rPr>
        <w:t>Sexuality in school: The limits of education</w:t>
      </w:r>
      <w:r w:rsidRPr="00D31414">
        <w:rPr>
          <w:rFonts w:ascii="Times New Roman" w:eastAsia="Times New Roman" w:hAnsi="Times New Roman" w:cs="Times New Roman"/>
          <w:color w:val="323232"/>
          <w:shd w:val="clear" w:color="auto" w:fill="FFFFFF"/>
          <w:lang w:val="en-CA"/>
        </w:rPr>
        <w:t xml:space="preserve">. Minneapolis, MN: Univ Of </w:t>
      </w:r>
      <w:r w:rsidRPr="00D31414">
        <w:rPr>
          <w:rFonts w:ascii="Times New Roman" w:eastAsia="Times New Roman" w:hAnsi="Times New Roman" w:cs="Times New Roman"/>
          <w:color w:val="323232"/>
          <w:shd w:val="clear" w:color="auto" w:fill="FFFFFF"/>
          <w:lang w:val="en-CA"/>
        </w:rPr>
        <w:tab/>
        <w:t>Minnesota Press.</w:t>
      </w:r>
    </w:p>
    <w:p w14:paraId="017D6EF8" w14:textId="77777777" w:rsidR="00662420" w:rsidRPr="00D31414" w:rsidRDefault="00662420" w:rsidP="00662420">
      <w:pPr>
        <w:contextualSpacing/>
        <w:rPr>
          <w:rFonts w:ascii="Times New Roman" w:eastAsia="Times New Roman" w:hAnsi="Times New Roman" w:cs="Times New Roman"/>
          <w:color w:val="323232"/>
          <w:shd w:val="clear" w:color="auto" w:fill="FFFFFF"/>
          <w:lang w:val="en-CA"/>
        </w:rPr>
      </w:pPr>
    </w:p>
    <w:p w14:paraId="304A04F9" w14:textId="615DF6E4" w:rsidR="003D732A" w:rsidRDefault="003D732A" w:rsidP="00662420">
      <w:pPr>
        <w:pStyle w:val="NormalWeb"/>
        <w:spacing w:before="0" w:beforeAutospacing="0" w:after="0" w:afterAutospacing="0"/>
        <w:contextualSpacing/>
      </w:pPr>
      <w:r w:rsidRPr="00D31414">
        <w:rPr>
          <w:color w:val="323232"/>
          <w:shd w:val="clear" w:color="auto" w:fill="FFFFFF"/>
        </w:rPr>
        <w:t xml:space="preserve">Robinson, K. and Ferfolja, T. (2010). ‘What are We Doing this For?’ Dealing with Lesbian and </w:t>
      </w:r>
      <w:r w:rsidRPr="00D31414">
        <w:rPr>
          <w:color w:val="323232"/>
          <w:shd w:val="clear" w:color="auto" w:fill="FFFFFF"/>
        </w:rPr>
        <w:tab/>
        <w:t>Gay Issues in Teacher Education</w:t>
      </w:r>
      <w:r w:rsidRPr="00D31414">
        <w:t>. British Journal of Sociology of Education, 22:1, 121-</w:t>
      </w:r>
      <w:r w:rsidRPr="00D31414">
        <w:tab/>
        <w:t xml:space="preserve">133, DOI: 10.1080/01425690020030828 </w:t>
      </w:r>
    </w:p>
    <w:p w14:paraId="22AD9D06" w14:textId="55729CEF" w:rsidR="003D732A" w:rsidRPr="00BF12BC" w:rsidRDefault="00662420" w:rsidP="00A21775">
      <w:pPr>
        <w:pStyle w:val="NormalWeb"/>
      </w:pPr>
      <w:r w:rsidRPr="00F365BC">
        <w:rPr>
          <w:color w:val="323232"/>
          <w:shd w:val="clear" w:color="auto" w:fill="FFFFFF"/>
        </w:rPr>
        <w:t xml:space="preserve">Warner, M. (1999). The Trouble with Normal: Sex, Politics, and the Ethics of Queer Life. NY: </w:t>
      </w:r>
      <w:r w:rsidRPr="00F365BC">
        <w:rPr>
          <w:color w:val="323232"/>
          <w:shd w:val="clear" w:color="auto" w:fill="FFFFFF"/>
        </w:rPr>
        <w:tab/>
        <w:t>New York: The Free Press</w:t>
      </w:r>
      <w:r w:rsidR="005E45F0">
        <w:rPr>
          <w:color w:val="323232"/>
          <w:shd w:val="clear" w:color="auto" w:fill="FFFFFF"/>
        </w:rPr>
        <w:t>.</w:t>
      </w:r>
    </w:p>
    <w:sectPr w:rsidR="003D732A" w:rsidRPr="00BF12BC" w:rsidSect="00237A5D">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09260" w14:textId="77777777" w:rsidR="0011755F" w:rsidRDefault="0011755F" w:rsidP="00A0456B">
      <w:r>
        <w:separator/>
      </w:r>
    </w:p>
  </w:endnote>
  <w:endnote w:type="continuationSeparator" w:id="0">
    <w:p w14:paraId="05A18B0C" w14:textId="77777777" w:rsidR="0011755F" w:rsidRDefault="0011755F" w:rsidP="00A04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90C8C" w14:textId="77777777" w:rsidR="0011755F" w:rsidRDefault="0011755F" w:rsidP="00A0456B">
      <w:r>
        <w:separator/>
      </w:r>
    </w:p>
  </w:footnote>
  <w:footnote w:type="continuationSeparator" w:id="0">
    <w:p w14:paraId="3F44B653" w14:textId="77777777" w:rsidR="0011755F" w:rsidRDefault="0011755F" w:rsidP="00A04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BDA50" w14:textId="77777777" w:rsidR="00A0456B" w:rsidRPr="00A0456B" w:rsidRDefault="00A0456B">
    <w:pPr>
      <w:pStyle w:val="Header"/>
      <w:rPr>
        <w:rFonts w:ascii="Times New Roman" w:hAnsi="Times New Roman" w:cs="Times New Roman"/>
        <w:lang w:val="en-CA"/>
      </w:rPr>
    </w:pPr>
    <w:r>
      <w:rPr>
        <w:rFonts w:ascii="Times New Roman" w:hAnsi="Times New Roman" w:cs="Times New Roman"/>
        <w:lang w:val="en-CA"/>
      </w:rPr>
      <w:t>Creative Practice 3 EFDN 306</w:t>
    </w:r>
    <w:r>
      <w:rPr>
        <w:rFonts w:ascii="Times New Roman" w:hAnsi="Times New Roman" w:cs="Times New Roman"/>
        <w:lang w:val="en-CA"/>
      </w:rPr>
      <w:tab/>
    </w:r>
    <w:r>
      <w:rPr>
        <w:rFonts w:ascii="Times New Roman" w:hAnsi="Times New Roman" w:cs="Times New Roman"/>
        <w:lang w:val="en-CA"/>
      </w:rPr>
      <w:tab/>
      <w:t>Erin Zinger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F9"/>
    <w:rsid w:val="00002EDD"/>
    <w:rsid w:val="00012199"/>
    <w:rsid w:val="00021FE1"/>
    <w:rsid w:val="00026377"/>
    <w:rsid w:val="00032A8D"/>
    <w:rsid w:val="00036C18"/>
    <w:rsid w:val="00040653"/>
    <w:rsid w:val="00045C3B"/>
    <w:rsid w:val="00047A8B"/>
    <w:rsid w:val="00054432"/>
    <w:rsid w:val="00057899"/>
    <w:rsid w:val="000634DC"/>
    <w:rsid w:val="00094D75"/>
    <w:rsid w:val="000A1AED"/>
    <w:rsid w:val="000A771A"/>
    <w:rsid w:val="000A7757"/>
    <w:rsid w:val="000B17DB"/>
    <w:rsid w:val="000D08AF"/>
    <w:rsid w:val="000D1548"/>
    <w:rsid w:val="000D29E8"/>
    <w:rsid w:val="000F1A35"/>
    <w:rsid w:val="000F58AD"/>
    <w:rsid w:val="000F6E03"/>
    <w:rsid w:val="0011755F"/>
    <w:rsid w:val="0012712F"/>
    <w:rsid w:val="00133096"/>
    <w:rsid w:val="0014203F"/>
    <w:rsid w:val="00145D4C"/>
    <w:rsid w:val="0016306E"/>
    <w:rsid w:val="00170F44"/>
    <w:rsid w:val="00181F28"/>
    <w:rsid w:val="0019597E"/>
    <w:rsid w:val="001A14F6"/>
    <w:rsid w:val="001C0466"/>
    <w:rsid w:val="001E1BB3"/>
    <w:rsid w:val="001F5828"/>
    <w:rsid w:val="001F754D"/>
    <w:rsid w:val="00206720"/>
    <w:rsid w:val="002068C3"/>
    <w:rsid w:val="002127F3"/>
    <w:rsid w:val="00232265"/>
    <w:rsid w:val="00237A5D"/>
    <w:rsid w:val="002512D8"/>
    <w:rsid w:val="00267AC5"/>
    <w:rsid w:val="002866F7"/>
    <w:rsid w:val="00292723"/>
    <w:rsid w:val="002B1684"/>
    <w:rsid w:val="002C48C5"/>
    <w:rsid w:val="002C5663"/>
    <w:rsid w:val="002D37F3"/>
    <w:rsid w:val="002D6B6D"/>
    <w:rsid w:val="002F334D"/>
    <w:rsid w:val="002F35DD"/>
    <w:rsid w:val="002F5C45"/>
    <w:rsid w:val="002F7134"/>
    <w:rsid w:val="00321232"/>
    <w:rsid w:val="003265D3"/>
    <w:rsid w:val="00340D10"/>
    <w:rsid w:val="00355B55"/>
    <w:rsid w:val="00356EBB"/>
    <w:rsid w:val="003657DB"/>
    <w:rsid w:val="0036586F"/>
    <w:rsid w:val="003719D8"/>
    <w:rsid w:val="003867D7"/>
    <w:rsid w:val="00390640"/>
    <w:rsid w:val="00393D6E"/>
    <w:rsid w:val="003A6E61"/>
    <w:rsid w:val="003B404A"/>
    <w:rsid w:val="003B7852"/>
    <w:rsid w:val="003D5B01"/>
    <w:rsid w:val="003D72C7"/>
    <w:rsid w:val="003D732A"/>
    <w:rsid w:val="003F617F"/>
    <w:rsid w:val="003F651F"/>
    <w:rsid w:val="004059C6"/>
    <w:rsid w:val="00420C81"/>
    <w:rsid w:val="00426364"/>
    <w:rsid w:val="00444815"/>
    <w:rsid w:val="00446926"/>
    <w:rsid w:val="004538A1"/>
    <w:rsid w:val="00477188"/>
    <w:rsid w:val="0049534A"/>
    <w:rsid w:val="004C572B"/>
    <w:rsid w:val="004D1EF3"/>
    <w:rsid w:val="004E6B1E"/>
    <w:rsid w:val="004F1CBA"/>
    <w:rsid w:val="005002C5"/>
    <w:rsid w:val="00557853"/>
    <w:rsid w:val="00563765"/>
    <w:rsid w:val="00571F3B"/>
    <w:rsid w:val="00590F77"/>
    <w:rsid w:val="005A057D"/>
    <w:rsid w:val="005B47E4"/>
    <w:rsid w:val="005C276A"/>
    <w:rsid w:val="005E1BEE"/>
    <w:rsid w:val="005E205F"/>
    <w:rsid w:val="005E45F0"/>
    <w:rsid w:val="005E4CDB"/>
    <w:rsid w:val="00602906"/>
    <w:rsid w:val="00604AE9"/>
    <w:rsid w:val="00604D8F"/>
    <w:rsid w:val="00607B68"/>
    <w:rsid w:val="00614AD5"/>
    <w:rsid w:val="00631D1A"/>
    <w:rsid w:val="0063222E"/>
    <w:rsid w:val="00636D92"/>
    <w:rsid w:val="0064122E"/>
    <w:rsid w:val="00662420"/>
    <w:rsid w:val="006737BF"/>
    <w:rsid w:val="0067719D"/>
    <w:rsid w:val="00696549"/>
    <w:rsid w:val="006A2373"/>
    <w:rsid w:val="006A48E5"/>
    <w:rsid w:val="006A6B84"/>
    <w:rsid w:val="006D0F0C"/>
    <w:rsid w:val="006D27CE"/>
    <w:rsid w:val="006E593D"/>
    <w:rsid w:val="006E5C49"/>
    <w:rsid w:val="006F1670"/>
    <w:rsid w:val="00703581"/>
    <w:rsid w:val="007040D7"/>
    <w:rsid w:val="00724A35"/>
    <w:rsid w:val="00731E07"/>
    <w:rsid w:val="00735294"/>
    <w:rsid w:val="00737D7B"/>
    <w:rsid w:val="0074375C"/>
    <w:rsid w:val="0076338C"/>
    <w:rsid w:val="00780EEF"/>
    <w:rsid w:val="007B260D"/>
    <w:rsid w:val="007C3625"/>
    <w:rsid w:val="007D6745"/>
    <w:rsid w:val="007D6CA0"/>
    <w:rsid w:val="007D71EC"/>
    <w:rsid w:val="008125F8"/>
    <w:rsid w:val="00823F44"/>
    <w:rsid w:val="00824F8C"/>
    <w:rsid w:val="00825C06"/>
    <w:rsid w:val="00826458"/>
    <w:rsid w:val="00831241"/>
    <w:rsid w:val="0083392B"/>
    <w:rsid w:val="00836D42"/>
    <w:rsid w:val="00840065"/>
    <w:rsid w:val="008409D6"/>
    <w:rsid w:val="00843586"/>
    <w:rsid w:val="008472DB"/>
    <w:rsid w:val="0084779B"/>
    <w:rsid w:val="00876A12"/>
    <w:rsid w:val="00893B87"/>
    <w:rsid w:val="008B37D2"/>
    <w:rsid w:val="008C4416"/>
    <w:rsid w:val="008D0AD7"/>
    <w:rsid w:val="008E50EC"/>
    <w:rsid w:val="0090055A"/>
    <w:rsid w:val="00910964"/>
    <w:rsid w:val="009155F5"/>
    <w:rsid w:val="00915E52"/>
    <w:rsid w:val="009169E6"/>
    <w:rsid w:val="00925532"/>
    <w:rsid w:val="00933550"/>
    <w:rsid w:val="009543EF"/>
    <w:rsid w:val="00973EE9"/>
    <w:rsid w:val="009750F8"/>
    <w:rsid w:val="009774B6"/>
    <w:rsid w:val="00982992"/>
    <w:rsid w:val="00992D94"/>
    <w:rsid w:val="009A3B89"/>
    <w:rsid w:val="009B1F5A"/>
    <w:rsid w:val="009B6255"/>
    <w:rsid w:val="009C3A03"/>
    <w:rsid w:val="009C5770"/>
    <w:rsid w:val="009D0E7D"/>
    <w:rsid w:val="009D1BB4"/>
    <w:rsid w:val="009E4CCD"/>
    <w:rsid w:val="009F49BD"/>
    <w:rsid w:val="00A0456B"/>
    <w:rsid w:val="00A10702"/>
    <w:rsid w:val="00A20366"/>
    <w:rsid w:val="00A21775"/>
    <w:rsid w:val="00A345A1"/>
    <w:rsid w:val="00A42F58"/>
    <w:rsid w:val="00A47AB6"/>
    <w:rsid w:val="00A61A7D"/>
    <w:rsid w:val="00A9633A"/>
    <w:rsid w:val="00AA0B94"/>
    <w:rsid w:val="00AB1C0B"/>
    <w:rsid w:val="00AC4842"/>
    <w:rsid w:val="00AD12B3"/>
    <w:rsid w:val="00AD16D1"/>
    <w:rsid w:val="00B072FE"/>
    <w:rsid w:val="00B07D98"/>
    <w:rsid w:val="00B16597"/>
    <w:rsid w:val="00B407F8"/>
    <w:rsid w:val="00B424F9"/>
    <w:rsid w:val="00B700A4"/>
    <w:rsid w:val="00B70F60"/>
    <w:rsid w:val="00B81EA8"/>
    <w:rsid w:val="00B8625C"/>
    <w:rsid w:val="00BA02D7"/>
    <w:rsid w:val="00BA5090"/>
    <w:rsid w:val="00BC2B44"/>
    <w:rsid w:val="00BC3C61"/>
    <w:rsid w:val="00BD00B3"/>
    <w:rsid w:val="00BD46A7"/>
    <w:rsid w:val="00BD6070"/>
    <w:rsid w:val="00BF12BC"/>
    <w:rsid w:val="00C072FD"/>
    <w:rsid w:val="00C13F94"/>
    <w:rsid w:val="00C2503A"/>
    <w:rsid w:val="00C41FB2"/>
    <w:rsid w:val="00C64381"/>
    <w:rsid w:val="00C7797C"/>
    <w:rsid w:val="00C77FD5"/>
    <w:rsid w:val="00C8331E"/>
    <w:rsid w:val="00C90051"/>
    <w:rsid w:val="00C94DF4"/>
    <w:rsid w:val="00C96C80"/>
    <w:rsid w:val="00CC3152"/>
    <w:rsid w:val="00CD3EAE"/>
    <w:rsid w:val="00CE42A2"/>
    <w:rsid w:val="00CE65FA"/>
    <w:rsid w:val="00CF32E0"/>
    <w:rsid w:val="00CF3305"/>
    <w:rsid w:val="00CF403F"/>
    <w:rsid w:val="00D05C43"/>
    <w:rsid w:val="00D060C2"/>
    <w:rsid w:val="00D12A38"/>
    <w:rsid w:val="00D31414"/>
    <w:rsid w:val="00D3714A"/>
    <w:rsid w:val="00D3730D"/>
    <w:rsid w:val="00D3774A"/>
    <w:rsid w:val="00D45653"/>
    <w:rsid w:val="00D53626"/>
    <w:rsid w:val="00D62C2C"/>
    <w:rsid w:val="00D71035"/>
    <w:rsid w:val="00D82639"/>
    <w:rsid w:val="00D925EA"/>
    <w:rsid w:val="00D94749"/>
    <w:rsid w:val="00D95E1E"/>
    <w:rsid w:val="00D970E8"/>
    <w:rsid w:val="00DA1AD2"/>
    <w:rsid w:val="00DB0569"/>
    <w:rsid w:val="00DC097B"/>
    <w:rsid w:val="00DC3455"/>
    <w:rsid w:val="00DC42B0"/>
    <w:rsid w:val="00DF4526"/>
    <w:rsid w:val="00DF4A00"/>
    <w:rsid w:val="00E10EF0"/>
    <w:rsid w:val="00E502A4"/>
    <w:rsid w:val="00E510B2"/>
    <w:rsid w:val="00E56B83"/>
    <w:rsid w:val="00E57D60"/>
    <w:rsid w:val="00E76458"/>
    <w:rsid w:val="00E771A5"/>
    <w:rsid w:val="00E96A85"/>
    <w:rsid w:val="00EA3D67"/>
    <w:rsid w:val="00EC1636"/>
    <w:rsid w:val="00EC2BB9"/>
    <w:rsid w:val="00ED7F3B"/>
    <w:rsid w:val="00EF5936"/>
    <w:rsid w:val="00F11C15"/>
    <w:rsid w:val="00F14710"/>
    <w:rsid w:val="00F20137"/>
    <w:rsid w:val="00F236F9"/>
    <w:rsid w:val="00F23EC7"/>
    <w:rsid w:val="00F43DDB"/>
    <w:rsid w:val="00F60A14"/>
    <w:rsid w:val="00F64B14"/>
    <w:rsid w:val="00F65B4E"/>
    <w:rsid w:val="00F77983"/>
    <w:rsid w:val="00F83E97"/>
    <w:rsid w:val="00F851F3"/>
    <w:rsid w:val="00F860E2"/>
    <w:rsid w:val="00F86AA6"/>
    <w:rsid w:val="00F94F46"/>
    <w:rsid w:val="00F97C70"/>
    <w:rsid w:val="00FA4B54"/>
    <w:rsid w:val="00FB53E0"/>
    <w:rsid w:val="00FC6EDC"/>
    <w:rsid w:val="00FE7AE5"/>
    <w:rsid w:val="00FF2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C880"/>
  <w15:chartTrackingRefBased/>
  <w15:docId w15:val="{A874F4DD-B15A-5D42-89B3-F9D42D17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56B"/>
    <w:pPr>
      <w:tabs>
        <w:tab w:val="center" w:pos="4680"/>
        <w:tab w:val="right" w:pos="9360"/>
      </w:tabs>
    </w:pPr>
  </w:style>
  <w:style w:type="character" w:customStyle="1" w:styleId="HeaderChar">
    <w:name w:val="Header Char"/>
    <w:basedOn w:val="DefaultParagraphFont"/>
    <w:link w:val="Header"/>
    <w:uiPriority w:val="99"/>
    <w:rsid w:val="00A0456B"/>
  </w:style>
  <w:style w:type="paragraph" w:styleId="Footer">
    <w:name w:val="footer"/>
    <w:basedOn w:val="Normal"/>
    <w:link w:val="FooterChar"/>
    <w:uiPriority w:val="99"/>
    <w:unhideWhenUsed/>
    <w:rsid w:val="00A0456B"/>
    <w:pPr>
      <w:tabs>
        <w:tab w:val="center" w:pos="4680"/>
        <w:tab w:val="right" w:pos="9360"/>
      </w:tabs>
    </w:pPr>
  </w:style>
  <w:style w:type="character" w:customStyle="1" w:styleId="FooterChar">
    <w:name w:val="Footer Char"/>
    <w:basedOn w:val="DefaultParagraphFont"/>
    <w:link w:val="Footer"/>
    <w:uiPriority w:val="99"/>
    <w:rsid w:val="00A0456B"/>
  </w:style>
  <w:style w:type="paragraph" w:styleId="NormalWeb">
    <w:name w:val="Normal (Web)"/>
    <w:basedOn w:val="Normal"/>
    <w:uiPriority w:val="99"/>
    <w:unhideWhenUsed/>
    <w:rsid w:val="003D732A"/>
    <w:pPr>
      <w:spacing w:before="100" w:beforeAutospacing="1" w:after="100" w:afterAutospacing="1"/>
    </w:pPr>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84834">
      <w:bodyDiv w:val="1"/>
      <w:marLeft w:val="0"/>
      <w:marRight w:val="0"/>
      <w:marTop w:val="0"/>
      <w:marBottom w:val="0"/>
      <w:divBdr>
        <w:top w:val="none" w:sz="0" w:space="0" w:color="auto"/>
        <w:left w:val="none" w:sz="0" w:space="0" w:color="auto"/>
        <w:bottom w:val="none" w:sz="0" w:space="0" w:color="auto"/>
        <w:right w:val="none" w:sz="0" w:space="0" w:color="auto"/>
      </w:divBdr>
      <w:divsChild>
        <w:div w:id="1296106910">
          <w:marLeft w:val="0"/>
          <w:marRight w:val="0"/>
          <w:marTop w:val="0"/>
          <w:marBottom w:val="0"/>
          <w:divBdr>
            <w:top w:val="none" w:sz="0" w:space="0" w:color="auto"/>
            <w:left w:val="none" w:sz="0" w:space="0" w:color="auto"/>
            <w:bottom w:val="none" w:sz="0" w:space="0" w:color="auto"/>
            <w:right w:val="none" w:sz="0" w:space="0" w:color="auto"/>
          </w:divBdr>
          <w:divsChild>
            <w:div w:id="158161885">
              <w:marLeft w:val="0"/>
              <w:marRight w:val="0"/>
              <w:marTop w:val="0"/>
              <w:marBottom w:val="0"/>
              <w:divBdr>
                <w:top w:val="none" w:sz="0" w:space="0" w:color="auto"/>
                <w:left w:val="none" w:sz="0" w:space="0" w:color="auto"/>
                <w:bottom w:val="none" w:sz="0" w:space="0" w:color="auto"/>
                <w:right w:val="none" w:sz="0" w:space="0" w:color="auto"/>
              </w:divBdr>
              <w:divsChild>
                <w:div w:id="208614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7212">
      <w:bodyDiv w:val="1"/>
      <w:marLeft w:val="0"/>
      <w:marRight w:val="0"/>
      <w:marTop w:val="0"/>
      <w:marBottom w:val="0"/>
      <w:divBdr>
        <w:top w:val="none" w:sz="0" w:space="0" w:color="auto"/>
        <w:left w:val="none" w:sz="0" w:space="0" w:color="auto"/>
        <w:bottom w:val="none" w:sz="0" w:space="0" w:color="auto"/>
        <w:right w:val="none" w:sz="0" w:space="0" w:color="auto"/>
      </w:divBdr>
      <w:divsChild>
        <w:div w:id="56365706">
          <w:marLeft w:val="0"/>
          <w:marRight w:val="0"/>
          <w:marTop w:val="0"/>
          <w:marBottom w:val="0"/>
          <w:divBdr>
            <w:top w:val="none" w:sz="0" w:space="0" w:color="auto"/>
            <w:left w:val="none" w:sz="0" w:space="0" w:color="auto"/>
            <w:bottom w:val="none" w:sz="0" w:space="0" w:color="auto"/>
            <w:right w:val="none" w:sz="0" w:space="0" w:color="auto"/>
          </w:divBdr>
          <w:divsChild>
            <w:div w:id="1910142981">
              <w:marLeft w:val="0"/>
              <w:marRight w:val="0"/>
              <w:marTop w:val="0"/>
              <w:marBottom w:val="0"/>
              <w:divBdr>
                <w:top w:val="none" w:sz="0" w:space="0" w:color="auto"/>
                <w:left w:val="none" w:sz="0" w:space="0" w:color="auto"/>
                <w:bottom w:val="none" w:sz="0" w:space="0" w:color="auto"/>
                <w:right w:val="none" w:sz="0" w:space="0" w:color="auto"/>
              </w:divBdr>
              <w:divsChild>
                <w:div w:id="714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TotalTime>
  <Pages>7</Pages>
  <Words>1858</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321</cp:revision>
  <dcterms:created xsi:type="dcterms:W3CDTF">2018-06-08T19:52:00Z</dcterms:created>
  <dcterms:modified xsi:type="dcterms:W3CDTF">2018-07-18T17:47:00Z</dcterms:modified>
</cp:coreProperties>
</file>